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cs="Times New Roman" w:hAnsiTheme="minorEastAsia"/>
          <w:b/>
          <w:snapToGrid w:val="0"/>
          <w:color w:val="000000" w:themeColor="text1"/>
          <w:kern w:val="0"/>
          <w:sz w:val="32"/>
          <w:szCs w:val="32"/>
          <w14:textFill>
            <w14:solidFill>
              <w14:schemeClr w14:val="tx1"/>
            </w14:solidFill>
          </w14:textFill>
        </w:rPr>
      </w:pPr>
      <w:r>
        <w:rPr>
          <w:rFonts w:hint="eastAsia" w:ascii="仿宋_GB2312" w:eastAsia="仿宋_GB2312" w:cs="Times New Roman" w:hAnsiTheme="minorEastAsia"/>
          <w:b/>
          <w:snapToGrid w:val="0"/>
          <w:color w:val="000000" w:themeColor="text1"/>
          <w:kern w:val="0"/>
          <w:sz w:val="32"/>
          <w:szCs w:val="32"/>
          <w14:textFill>
            <w14:solidFill>
              <w14:schemeClr w14:val="tx1"/>
            </w14:solidFill>
          </w14:textFill>
        </w:rPr>
        <w:t>20</w:t>
      </w:r>
      <w:r>
        <w:rPr>
          <w:rFonts w:hint="eastAsia" w:ascii="仿宋_GB2312" w:eastAsia="仿宋_GB2312" w:cs="Times New Roman" w:hAnsiTheme="minorEastAsia"/>
          <w:b/>
          <w:snapToGrid w:val="0"/>
          <w:color w:val="000000" w:themeColor="text1"/>
          <w:kern w:val="0"/>
          <w:sz w:val="32"/>
          <w:szCs w:val="32"/>
          <w:lang w:val="en-US" w:eastAsia="zh-CN"/>
          <w14:textFill>
            <w14:solidFill>
              <w14:schemeClr w14:val="tx1"/>
            </w14:solidFill>
          </w14:textFill>
        </w:rPr>
        <w:t>25</w:t>
      </w:r>
      <w:r>
        <w:rPr>
          <w:rFonts w:hint="eastAsia" w:ascii="仿宋_GB2312" w:eastAsia="仿宋_GB2312" w:cs="Times New Roman" w:hAnsiTheme="minorEastAsia"/>
          <w:b/>
          <w:snapToGrid w:val="0"/>
          <w:color w:val="000000" w:themeColor="text1"/>
          <w:kern w:val="0"/>
          <w:sz w:val="32"/>
          <w:szCs w:val="32"/>
          <w14:textFill>
            <w14:solidFill>
              <w14:schemeClr w14:val="tx1"/>
            </w14:solidFill>
          </w14:textFill>
        </w:rPr>
        <w:t>年已报废物资处置项目用户需求书</w:t>
      </w:r>
    </w:p>
    <w:p>
      <w:pPr>
        <w:widowControl/>
        <w:shd w:val="clear" w:color="auto" w:fill="FFFFFF"/>
        <w:spacing w:line="560" w:lineRule="exac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一、技术要求</w:t>
      </w:r>
    </w:p>
    <w:tbl>
      <w:tblPr>
        <w:tblStyle w:val="6"/>
        <w:tblW w:w="829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90"/>
        <w:gridCol w:w="3544"/>
        <w:gridCol w:w="1226"/>
        <w:gridCol w:w="27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7" w:hRule="atLeast"/>
          <w:jc w:val="center"/>
        </w:trPr>
        <w:tc>
          <w:tcPr>
            <w:tcW w:w="790" w:type="dxa"/>
            <w:vAlign w:val="center"/>
          </w:tcPr>
          <w:p>
            <w:pPr>
              <w:autoSpaceDN w:val="0"/>
              <w:spacing w:line="360" w:lineRule="exact"/>
              <w:jc w:val="center"/>
              <w:rPr>
                <w:rFonts w:ascii="仿宋_GB2312" w:hAnsi="宋体" w:eastAsia="仿宋_GB2312" w:cs="Times New Roman"/>
                <w:b/>
                <w:color w:val="000000"/>
                <w:kern w:val="0"/>
                <w:sz w:val="24"/>
                <w:szCs w:val="24"/>
              </w:rPr>
            </w:pPr>
            <w:r>
              <w:rPr>
                <w:rFonts w:hint="eastAsia" w:ascii="仿宋_GB2312" w:hAnsi="宋体" w:eastAsia="仿宋_GB2312" w:cs="Times New Roman"/>
                <w:b/>
                <w:color w:val="000000"/>
                <w:kern w:val="0"/>
                <w:sz w:val="24"/>
                <w:szCs w:val="24"/>
              </w:rPr>
              <w:t>序号</w:t>
            </w:r>
          </w:p>
        </w:tc>
        <w:tc>
          <w:tcPr>
            <w:tcW w:w="3544" w:type="dxa"/>
            <w:vAlign w:val="center"/>
          </w:tcPr>
          <w:p>
            <w:pPr>
              <w:autoSpaceDN w:val="0"/>
              <w:spacing w:line="360" w:lineRule="exact"/>
              <w:jc w:val="center"/>
              <w:rPr>
                <w:rFonts w:ascii="仿宋_GB2312" w:hAnsi="宋体" w:eastAsia="仿宋_GB2312" w:cs="Times New Roman"/>
                <w:b/>
                <w:color w:val="000000"/>
                <w:kern w:val="0"/>
                <w:sz w:val="24"/>
                <w:szCs w:val="24"/>
              </w:rPr>
            </w:pPr>
            <w:r>
              <w:rPr>
                <w:rFonts w:hint="eastAsia" w:ascii="仿宋_GB2312" w:hAnsi="宋体" w:eastAsia="仿宋_GB2312" w:cs="Times New Roman"/>
                <w:b/>
                <w:color w:val="000000"/>
                <w:kern w:val="0"/>
                <w:sz w:val="24"/>
                <w:szCs w:val="24"/>
              </w:rPr>
              <w:t>内容</w:t>
            </w:r>
          </w:p>
        </w:tc>
        <w:tc>
          <w:tcPr>
            <w:tcW w:w="1226" w:type="dxa"/>
            <w:vAlign w:val="center"/>
          </w:tcPr>
          <w:p>
            <w:pPr>
              <w:autoSpaceDN w:val="0"/>
              <w:spacing w:line="360" w:lineRule="exact"/>
              <w:jc w:val="center"/>
              <w:rPr>
                <w:rFonts w:ascii="仿宋_GB2312" w:hAnsi="宋体" w:eastAsia="仿宋_GB2312" w:cs="Times New Roman"/>
                <w:b/>
                <w:color w:val="000000"/>
                <w:kern w:val="0"/>
                <w:sz w:val="24"/>
                <w:szCs w:val="24"/>
              </w:rPr>
            </w:pPr>
            <w:r>
              <w:rPr>
                <w:rFonts w:hint="eastAsia" w:ascii="仿宋_GB2312" w:hAnsi="宋体" w:eastAsia="仿宋_GB2312" w:cs="Times New Roman"/>
                <w:b/>
                <w:color w:val="000000"/>
                <w:kern w:val="0"/>
                <w:sz w:val="24"/>
                <w:szCs w:val="24"/>
              </w:rPr>
              <w:t>数量</w:t>
            </w:r>
          </w:p>
        </w:tc>
        <w:tc>
          <w:tcPr>
            <w:tcW w:w="2736" w:type="dxa"/>
            <w:vAlign w:val="center"/>
          </w:tcPr>
          <w:p>
            <w:pPr>
              <w:autoSpaceDN w:val="0"/>
              <w:spacing w:line="360" w:lineRule="exact"/>
              <w:jc w:val="center"/>
              <w:rPr>
                <w:rFonts w:ascii="仿宋_GB2312" w:hAnsi="宋体" w:eastAsia="仿宋_GB2312" w:cs="Times New Roman"/>
                <w:b/>
                <w:color w:val="000000"/>
                <w:kern w:val="0"/>
                <w:sz w:val="24"/>
                <w:szCs w:val="24"/>
              </w:rPr>
            </w:pPr>
            <w:r>
              <w:rPr>
                <w:rFonts w:hint="eastAsia" w:ascii="仿宋_GB2312" w:hAnsi="宋体" w:eastAsia="仿宋_GB2312" w:cs="Times New Roman"/>
                <w:b/>
                <w:color w:val="000000"/>
                <w:kern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7" w:hRule="atLeast"/>
          <w:jc w:val="center"/>
        </w:trPr>
        <w:tc>
          <w:tcPr>
            <w:tcW w:w="790" w:type="dxa"/>
            <w:vAlign w:val="center"/>
          </w:tcPr>
          <w:p>
            <w:pPr>
              <w:autoSpaceDN w:val="0"/>
              <w:spacing w:line="360" w:lineRule="exact"/>
              <w:jc w:val="center"/>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1</w:t>
            </w:r>
          </w:p>
        </w:tc>
        <w:tc>
          <w:tcPr>
            <w:tcW w:w="3544" w:type="dxa"/>
            <w:vAlign w:val="center"/>
          </w:tcPr>
          <w:p>
            <w:pPr>
              <w:autoSpaceDN w:val="0"/>
              <w:spacing w:line="360" w:lineRule="exact"/>
              <w:jc w:val="center"/>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202</w:t>
            </w:r>
            <w:r>
              <w:rPr>
                <w:rFonts w:hint="eastAsia" w:ascii="仿宋_GB2312" w:hAnsi="宋体" w:eastAsia="仿宋_GB2312" w:cs="Times New Roman"/>
                <w:color w:val="000000"/>
                <w:kern w:val="0"/>
                <w:sz w:val="24"/>
                <w:szCs w:val="24"/>
                <w:lang w:val="en-US" w:eastAsia="zh-CN"/>
              </w:rPr>
              <w:t>5</w:t>
            </w:r>
            <w:r>
              <w:rPr>
                <w:rFonts w:hint="eastAsia" w:ascii="仿宋_GB2312" w:hAnsi="宋体" w:eastAsia="仿宋_GB2312" w:cs="Times New Roman"/>
                <w:color w:val="000000"/>
                <w:kern w:val="0"/>
                <w:sz w:val="24"/>
                <w:szCs w:val="24"/>
              </w:rPr>
              <w:t>年已报废物资处置</w:t>
            </w:r>
          </w:p>
        </w:tc>
        <w:tc>
          <w:tcPr>
            <w:tcW w:w="1226" w:type="dxa"/>
            <w:vAlign w:val="center"/>
          </w:tcPr>
          <w:p>
            <w:pPr>
              <w:autoSpaceDN w:val="0"/>
              <w:spacing w:line="360" w:lineRule="exact"/>
              <w:jc w:val="center"/>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1批</w:t>
            </w:r>
          </w:p>
        </w:tc>
        <w:tc>
          <w:tcPr>
            <w:tcW w:w="2736" w:type="dxa"/>
            <w:vAlign w:val="center"/>
          </w:tcPr>
          <w:p>
            <w:pPr>
              <w:autoSpaceDN w:val="0"/>
              <w:spacing w:line="360" w:lineRule="exact"/>
              <w:jc w:val="center"/>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以现场实物为准</w:t>
            </w:r>
          </w:p>
        </w:tc>
      </w:tr>
    </w:tbl>
    <w:p>
      <w:pPr>
        <w:widowControl/>
        <w:spacing w:line="500" w:lineRule="exact"/>
        <w:jc w:val="left"/>
        <w:rPr>
          <w:rFonts w:ascii="仿宋_GB2312" w:hAnsi="宋体" w:eastAsia="仿宋_GB2312" w:cs="宋体"/>
          <w:b/>
          <w:bCs/>
          <w:color w:val="000000" w:themeColor="text1"/>
          <w:kern w:val="0"/>
          <w:sz w:val="28"/>
          <w:szCs w:val="28"/>
          <w14:textFill>
            <w14:solidFill>
              <w14:schemeClr w14:val="tx1"/>
            </w14:solidFill>
          </w14:textFill>
        </w:rPr>
      </w:pPr>
      <w:r>
        <w:rPr>
          <w:rFonts w:hint="eastAsia" w:ascii="仿宋_GB2312" w:hAnsi="宋体" w:eastAsia="仿宋_GB2312" w:cs="宋体"/>
          <w:b/>
          <w:bCs/>
          <w:color w:val="000000" w:themeColor="text1"/>
          <w:kern w:val="0"/>
          <w:sz w:val="28"/>
          <w:szCs w:val="28"/>
          <w14:textFill>
            <w14:solidFill>
              <w14:schemeClr w14:val="tx1"/>
            </w14:solidFill>
          </w14:textFill>
        </w:rPr>
        <w:t>二、要求</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1、报价要求：价格须涵盖处置、装卸、保险、雇员、运输、清理等本项实施过程中的应预见或不可预见费用。</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2、报废资产存放地点：佛山市禅城区卫国</w:t>
      </w:r>
      <w:r>
        <w:rPr>
          <w:rFonts w:ascii="仿宋_GB2312" w:hAnsi="宋体" w:eastAsia="仿宋_GB2312" w:cs="宋体"/>
          <w:color w:val="000000" w:themeColor="text1"/>
          <w:kern w:val="0"/>
          <w:sz w:val="28"/>
          <w:szCs w:val="28"/>
          <w14:textFill>
            <w14:solidFill>
              <w14:schemeClr w14:val="tx1"/>
            </w14:solidFill>
          </w14:textFill>
        </w:rPr>
        <w:t>路26</w:t>
      </w:r>
      <w:r>
        <w:rPr>
          <w:rFonts w:hint="eastAsia" w:ascii="仿宋_GB2312" w:hAnsi="宋体" w:eastAsia="仿宋_GB2312" w:cs="宋体"/>
          <w:color w:val="000000" w:themeColor="text1"/>
          <w:kern w:val="0"/>
          <w:sz w:val="28"/>
          <w:szCs w:val="28"/>
          <w14:textFill>
            <w14:solidFill>
              <w14:schemeClr w14:val="tx1"/>
            </w14:solidFill>
          </w14:textFill>
        </w:rPr>
        <w:t>号铁</w:t>
      </w:r>
      <w:r>
        <w:rPr>
          <w:rFonts w:ascii="仿宋_GB2312" w:hAnsi="宋体" w:eastAsia="仿宋_GB2312" w:cs="宋体"/>
          <w:color w:val="000000" w:themeColor="text1"/>
          <w:kern w:val="0"/>
          <w:sz w:val="28"/>
          <w:szCs w:val="28"/>
          <w14:textFill>
            <w14:solidFill>
              <w14:schemeClr w14:val="tx1"/>
            </w14:solidFill>
          </w14:textFill>
        </w:rPr>
        <w:t>军公</w:t>
      </w:r>
      <w:r>
        <w:rPr>
          <w:rFonts w:hint="eastAsia" w:ascii="仿宋_GB2312" w:hAnsi="宋体" w:eastAsia="仿宋_GB2312" w:cs="宋体"/>
          <w:color w:val="000000" w:themeColor="text1"/>
          <w:kern w:val="0"/>
          <w:sz w:val="28"/>
          <w:szCs w:val="28"/>
          <w14:textFill>
            <w14:solidFill>
              <w14:schemeClr w14:val="tx1"/>
            </w14:solidFill>
          </w14:textFill>
        </w:rPr>
        <w:t>园北</w:t>
      </w:r>
      <w:r>
        <w:rPr>
          <w:rFonts w:ascii="仿宋_GB2312" w:hAnsi="宋体" w:eastAsia="仿宋_GB2312" w:cs="宋体"/>
          <w:color w:val="000000" w:themeColor="text1"/>
          <w:kern w:val="0"/>
          <w:sz w:val="28"/>
          <w:szCs w:val="28"/>
          <w14:textFill>
            <w14:solidFill>
              <w14:schemeClr w14:val="tx1"/>
            </w14:solidFill>
          </w14:textFill>
        </w:rPr>
        <w:t>门</w:t>
      </w:r>
      <w:r>
        <w:rPr>
          <w:rFonts w:hint="eastAsia" w:ascii="仿宋_GB2312" w:hAnsi="宋体" w:eastAsia="仿宋_GB2312" w:cs="宋体"/>
          <w:color w:val="000000" w:themeColor="text1"/>
          <w:kern w:val="0"/>
          <w:sz w:val="28"/>
          <w:szCs w:val="28"/>
          <w14:textFill>
            <w14:solidFill>
              <w14:schemeClr w14:val="tx1"/>
            </w14:solidFill>
          </w14:textFill>
        </w:rPr>
        <w:t>。</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3、现场勘察：我院将统一安排时间到佛山市禅城区卫国</w:t>
      </w:r>
      <w:r>
        <w:rPr>
          <w:rFonts w:ascii="仿宋_GB2312" w:hAnsi="宋体" w:eastAsia="仿宋_GB2312" w:cs="宋体"/>
          <w:color w:val="000000" w:themeColor="text1"/>
          <w:kern w:val="0"/>
          <w:sz w:val="28"/>
          <w:szCs w:val="28"/>
          <w14:textFill>
            <w14:solidFill>
              <w14:schemeClr w14:val="tx1"/>
            </w14:solidFill>
          </w14:textFill>
        </w:rPr>
        <w:t>路26</w:t>
      </w:r>
      <w:r>
        <w:rPr>
          <w:rFonts w:hint="eastAsia" w:ascii="仿宋_GB2312" w:hAnsi="宋体" w:eastAsia="仿宋_GB2312" w:cs="宋体"/>
          <w:color w:val="000000" w:themeColor="text1"/>
          <w:kern w:val="0"/>
          <w:sz w:val="28"/>
          <w:szCs w:val="28"/>
          <w14:textFill>
            <w14:solidFill>
              <w14:schemeClr w14:val="tx1"/>
            </w14:solidFill>
          </w14:textFill>
        </w:rPr>
        <w:t>号铁</w:t>
      </w:r>
      <w:r>
        <w:rPr>
          <w:rFonts w:ascii="仿宋_GB2312" w:hAnsi="宋体" w:eastAsia="仿宋_GB2312" w:cs="宋体"/>
          <w:color w:val="000000" w:themeColor="text1"/>
          <w:kern w:val="0"/>
          <w:sz w:val="28"/>
          <w:szCs w:val="28"/>
          <w14:textFill>
            <w14:solidFill>
              <w14:schemeClr w14:val="tx1"/>
            </w14:solidFill>
          </w14:textFill>
        </w:rPr>
        <w:t>军公</w:t>
      </w:r>
      <w:r>
        <w:rPr>
          <w:rFonts w:hint="eastAsia" w:ascii="仿宋_GB2312" w:hAnsi="宋体" w:eastAsia="仿宋_GB2312" w:cs="宋体"/>
          <w:color w:val="000000" w:themeColor="text1"/>
          <w:kern w:val="0"/>
          <w:sz w:val="28"/>
          <w:szCs w:val="28"/>
          <w14:textFill>
            <w14:solidFill>
              <w14:schemeClr w14:val="tx1"/>
            </w14:solidFill>
          </w14:textFill>
        </w:rPr>
        <w:t>园北</w:t>
      </w:r>
      <w:r>
        <w:rPr>
          <w:rFonts w:ascii="仿宋_GB2312" w:hAnsi="宋体" w:eastAsia="仿宋_GB2312" w:cs="宋体"/>
          <w:color w:val="000000" w:themeColor="text1"/>
          <w:kern w:val="0"/>
          <w:sz w:val="28"/>
          <w:szCs w:val="28"/>
          <w14:textFill>
            <w14:solidFill>
              <w14:schemeClr w14:val="tx1"/>
            </w14:solidFill>
          </w14:textFill>
        </w:rPr>
        <w:t>门</w:t>
      </w:r>
      <w:r>
        <w:rPr>
          <w:rFonts w:hint="eastAsia" w:ascii="仿宋_GB2312" w:hAnsi="宋体" w:eastAsia="仿宋_GB2312" w:cs="宋体"/>
          <w:color w:val="000000" w:themeColor="text1"/>
          <w:kern w:val="0"/>
          <w:sz w:val="28"/>
          <w:szCs w:val="28"/>
          <w14:textFill>
            <w14:solidFill>
              <w14:schemeClr w14:val="tx1"/>
            </w14:solidFill>
          </w14:textFill>
        </w:rPr>
        <w:t>进行踏勘（勘察</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时间：</w:t>
      </w:r>
      <w:r>
        <w:rPr>
          <w:rFonts w:ascii="仿宋_GB2312" w:hAnsi="宋体" w:eastAsia="仿宋_GB2312" w:cs="仿宋_GB2312"/>
          <w:i w:val="0"/>
          <w:caps w:val="0"/>
          <w:color w:val="000000"/>
          <w:spacing w:val="0"/>
          <w:sz w:val="28"/>
          <w:szCs w:val="28"/>
          <w:shd w:val="clear" w:fill="FFFFFF"/>
        </w:rPr>
        <w:t>2025年11月7日下午15:30</w:t>
      </w:r>
      <w:r>
        <w:rPr>
          <w:rFonts w:hint="eastAsia" w:ascii="仿宋_GB2312" w:hAnsi="宋体" w:eastAsia="仿宋_GB2312" w:cs="宋体"/>
          <w:color w:val="000000" w:themeColor="text1"/>
          <w:kern w:val="0"/>
          <w:sz w:val="28"/>
          <w:szCs w:val="28"/>
          <w14:textFill>
            <w14:solidFill>
              <w14:schemeClr w14:val="tx1"/>
            </w14:solidFill>
          </w14:textFill>
        </w:rPr>
        <w:t>），供应商需自行到现场踏勘，一旦成交，任何因忽视或误解现场情况而导致的所有损失和责任均由供应商自行承担。</w:t>
      </w:r>
      <w:r>
        <w:rPr>
          <w:rFonts w:ascii="仿宋_GB2312" w:hAnsi="宋体" w:eastAsia="仿宋_GB2312" w:cs="宋体"/>
          <w:color w:val="000000" w:themeColor="text1"/>
          <w:kern w:val="0"/>
          <w:sz w:val="28"/>
          <w:szCs w:val="28"/>
          <w14:textFill>
            <w14:solidFill>
              <w14:schemeClr w14:val="tx1"/>
            </w14:solidFill>
          </w14:textFill>
        </w:rPr>
        <w:t xml:space="preserve"> </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4、风险提示：请供应商充分考虑清理场地障碍条件和各种不利因素可能带来的风险。</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5、清运时间要求：周一至周五。</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6、在收运过程中，供应商必须加强安全防范意识，做好相关安全措施，</w:t>
      </w:r>
      <w:r>
        <w:rPr>
          <w:rFonts w:hint="eastAsia" w:ascii="仿宋_GB2312" w:hAnsi="宋体" w:eastAsia="仿宋_GB2312" w:cs="宋体"/>
          <w:kern w:val="0"/>
          <w:sz w:val="28"/>
          <w:szCs w:val="28"/>
        </w:rPr>
        <w:t>供应商需自行承担收运、装卸、运输等收运全过程的一切安全责任，收运过程中，发生的任何安全事故，与甲方无关。</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7、供应商不能转包或分包，否则，我院立刻终止此收运服务，供应商所缴纳的费用将不予退还。</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8、费用结算：成交供应商应自合同签订生效之日起，5个工作日内，一次性将全部款项汇款至我院以下账户（不接受现金收款），并于次日内凭银行汇票回单，到我院财务科开回收款收据。</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9、供应商必须结清全部款项后，凭我院财务科开具的收款收据进场收运。</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10、供应商需自结清全部款项之日起10日（工作日）内清运完毕。</w:t>
      </w:r>
    </w:p>
    <w:p>
      <w:pPr>
        <w:widowControl/>
        <w:spacing w:line="500" w:lineRule="exact"/>
        <w:jc w:val="left"/>
        <w:rPr>
          <w:rFonts w:ascii="仿宋_GB2312" w:hAnsi="宋体" w:eastAsia="仿宋_GB2312" w:cs="宋体"/>
          <w:b/>
          <w:bCs/>
          <w:color w:val="000000" w:themeColor="text1"/>
          <w:kern w:val="0"/>
          <w:sz w:val="28"/>
          <w:szCs w:val="28"/>
          <w14:textFill>
            <w14:solidFill>
              <w14:schemeClr w14:val="tx1"/>
            </w14:solidFill>
          </w14:textFill>
        </w:rPr>
      </w:pPr>
      <w:r>
        <w:rPr>
          <w:rFonts w:hint="eastAsia" w:ascii="仿宋_GB2312" w:hAnsi="宋体" w:eastAsia="仿宋_GB2312" w:cs="宋体"/>
          <w:b/>
          <w:bCs/>
          <w:color w:val="000000" w:themeColor="text1"/>
          <w:kern w:val="0"/>
          <w:sz w:val="28"/>
          <w:szCs w:val="28"/>
          <w14:textFill>
            <w14:solidFill>
              <w14:schemeClr w14:val="tx1"/>
            </w14:solidFill>
          </w14:textFill>
        </w:rPr>
        <w:t>三、保证金及缴纳方式</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1、保证金：¥5,000.00元（大写：人民币伍仟元整）。</w:t>
      </w:r>
    </w:p>
    <w:p>
      <w:pPr>
        <w:widowControl/>
        <w:spacing w:line="5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2、保证金须在谈判会</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议结束</w:t>
      </w:r>
      <w:r>
        <w:rPr>
          <w:rFonts w:hint="eastAsia" w:ascii="仿宋_GB2312" w:hAnsi="宋体" w:eastAsia="仿宋_GB2312" w:cs="宋体"/>
          <w:color w:val="000000" w:themeColor="text1"/>
          <w:kern w:val="0"/>
          <w:sz w:val="28"/>
          <w:szCs w:val="28"/>
          <w14:textFill>
            <w14:solidFill>
              <w14:schemeClr w14:val="tx1"/>
            </w14:solidFill>
          </w14:textFill>
        </w:rPr>
        <w:t>当天</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递交(递交方式：银行转账或微信等方式)</w:t>
      </w:r>
      <w:r>
        <w:rPr>
          <w:rFonts w:hint="eastAsia" w:ascii="仿宋_GB2312" w:hAnsi="宋体" w:eastAsia="仿宋_GB2312" w:cs="宋体"/>
          <w:color w:val="000000" w:themeColor="text1"/>
          <w:kern w:val="0"/>
          <w:sz w:val="28"/>
          <w:szCs w:val="28"/>
          <w14:textFill>
            <w14:solidFill>
              <w14:schemeClr w14:val="tx1"/>
            </w14:solidFill>
          </w14:textFill>
        </w:rPr>
        <w:t>，未确定成交供应商的保证金无需缴纳；确定成交供应商的保证金现场提交，并转为资产处置回收款，不足部分需在约定时间内一次性结清，我院提供收款收据；如供应商不按期结清资产处置回收款或不按期签订合同的，所缴纳的保证金将不予退还。</w:t>
      </w:r>
    </w:p>
    <w:p>
      <w:pPr>
        <w:widowControl/>
        <w:spacing w:line="500" w:lineRule="exact"/>
        <w:jc w:val="left"/>
        <w:rPr>
          <w:rFonts w:ascii="仿宋_GB2312" w:hAnsi="宋体" w:eastAsia="仿宋_GB2312" w:cs="宋体"/>
          <w:b/>
          <w:bCs/>
          <w:color w:val="FF0000"/>
          <w:kern w:val="0"/>
          <w:sz w:val="28"/>
          <w:szCs w:val="28"/>
        </w:rPr>
      </w:pPr>
      <w:r>
        <w:rPr>
          <w:rFonts w:hint="eastAsia" w:ascii="仿宋_GB2312" w:hAnsi="宋体" w:eastAsia="仿宋_GB2312" w:cs="宋体"/>
          <w:b/>
          <w:bCs/>
          <w:color w:val="FF0000"/>
          <w:kern w:val="0"/>
          <w:sz w:val="28"/>
          <w:szCs w:val="28"/>
        </w:rPr>
        <w:t>四</w:t>
      </w:r>
      <w:r>
        <w:rPr>
          <w:rFonts w:ascii="仿宋_GB2312" w:hAnsi="宋体" w:eastAsia="仿宋_GB2312" w:cs="宋体"/>
          <w:b/>
          <w:bCs/>
          <w:color w:val="FF0000"/>
          <w:kern w:val="0"/>
          <w:sz w:val="28"/>
          <w:szCs w:val="28"/>
        </w:rPr>
        <w:t>、</w:t>
      </w:r>
      <w:r>
        <w:rPr>
          <w:rFonts w:hint="eastAsia" w:ascii="仿宋_GB2312" w:hAnsi="宋体" w:eastAsia="仿宋_GB2312" w:cs="宋体"/>
          <w:b/>
          <w:bCs/>
          <w:color w:val="FF0000"/>
          <w:kern w:val="0"/>
          <w:sz w:val="28"/>
          <w:szCs w:val="28"/>
        </w:rPr>
        <w:t>竞价办法：现场竞价，以现场所有供应商首次报价中的最高报价为起拍价，每家供应商每次报价不能低于上一轮最高报价，每次竞价在上一轮最高价格的基础上增加</w:t>
      </w:r>
      <w:r>
        <w:rPr>
          <w:rFonts w:ascii="仿宋_GB2312" w:hAnsi="宋体" w:eastAsia="仿宋_GB2312" w:cs="宋体"/>
          <w:b/>
          <w:bCs/>
          <w:color w:val="FF0000"/>
          <w:kern w:val="0"/>
          <w:sz w:val="28"/>
          <w:szCs w:val="28"/>
        </w:rPr>
        <w:t>1000元，以最后的最高报价者为推荐侯选成交单位</w:t>
      </w:r>
      <w:r>
        <w:rPr>
          <w:rFonts w:hint="eastAsia" w:ascii="仿宋_GB2312" w:hAnsi="宋体" w:eastAsia="仿宋_GB2312" w:cs="宋体"/>
          <w:b/>
          <w:bCs/>
          <w:color w:val="FF0000"/>
          <w:kern w:val="0"/>
          <w:sz w:val="28"/>
          <w:szCs w:val="28"/>
        </w:rPr>
        <w:t>。</w:t>
      </w:r>
    </w:p>
    <w:p>
      <w:pPr>
        <w:widowControl/>
        <w:jc w:val="left"/>
        <w:rPr>
          <w:rFonts w:ascii="仿宋_GB2312" w:hAnsi="仿宋" w:eastAsia="仿宋_GB2312"/>
          <w:b/>
          <w:sz w:val="28"/>
          <w:szCs w:val="28"/>
        </w:rPr>
      </w:pPr>
      <w:r>
        <w:rPr>
          <w:rFonts w:ascii="仿宋_GB2312" w:hAnsi="仿宋" w:eastAsia="仿宋_GB2312"/>
          <w:b/>
          <w:sz w:val="28"/>
          <w:szCs w:val="28"/>
        </w:rPr>
        <w:br w:type="page"/>
      </w:r>
    </w:p>
    <w:p>
      <w:pPr>
        <w:widowControl/>
        <w:spacing w:line="440" w:lineRule="atLeast"/>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附件2：</w:t>
      </w:r>
    </w:p>
    <w:p>
      <w:pPr>
        <w:spacing w:line="360" w:lineRule="auto"/>
        <w:jc w:val="left"/>
        <w:rPr>
          <w:rFonts w:ascii="仿宋_GB2312" w:hAnsi="Times New Roman" w:eastAsia="仿宋_GB2312" w:cs="Times New Roman"/>
          <w:bCs/>
          <w:snapToGrid w:val="0"/>
          <w:kern w:val="0"/>
          <w:sz w:val="24"/>
          <w:szCs w:val="20"/>
        </w:rPr>
      </w:pPr>
    </w:p>
    <w:p>
      <w:pPr>
        <w:spacing w:line="360" w:lineRule="auto"/>
        <w:jc w:val="left"/>
        <w:rPr>
          <w:rFonts w:ascii="仿宋_GB2312" w:hAnsi="Times New Roman" w:eastAsia="仿宋_GB2312" w:cs="Times New Roman"/>
          <w:bCs/>
          <w:snapToGrid w:val="0"/>
          <w:kern w:val="0"/>
          <w:sz w:val="24"/>
          <w:szCs w:val="20"/>
        </w:rPr>
      </w:pPr>
    </w:p>
    <w:p>
      <w:pPr>
        <w:spacing w:line="360" w:lineRule="auto"/>
        <w:jc w:val="center"/>
        <w:rPr>
          <w:rFonts w:ascii="仿宋_GB2312" w:hAnsi="Times New Roman" w:eastAsia="仿宋_GB2312" w:cs="Times New Roman"/>
          <w:b/>
          <w:snapToGrid w:val="0"/>
          <w:kern w:val="0"/>
          <w:sz w:val="44"/>
          <w:szCs w:val="44"/>
        </w:rPr>
      </w:pPr>
      <w:r>
        <w:rPr>
          <w:rFonts w:hint="eastAsia" w:ascii="仿宋_GB2312" w:hAnsi="Times New Roman" w:eastAsia="仿宋_GB2312" w:cs="Times New Roman"/>
          <w:b/>
          <w:snapToGrid w:val="0"/>
          <w:kern w:val="0"/>
          <w:sz w:val="44"/>
          <w:szCs w:val="44"/>
        </w:rPr>
        <w:t>佛山市第</w:t>
      </w:r>
      <w:r>
        <w:rPr>
          <w:rFonts w:ascii="仿宋_GB2312" w:hAnsi="Times New Roman" w:eastAsia="仿宋_GB2312" w:cs="Times New Roman"/>
          <w:b/>
          <w:snapToGrid w:val="0"/>
          <w:kern w:val="0"/>
          <w:sz w:val="44"/>
          <w:szCs w:val="44"/>
        </w:rPr>
        <w:t>二</w:t>
      </w:r>
      <w:r>
        <w:rPr>
          <w:rFonts w:hint="eastAsia" w:ascii="仿宋_GB2312" w:hAnsi="Times New Roman" w:eastAsia="仿宋_GB2312" w:cs="Times New Roman"/>
          <w:b/>
          <w:snapToGrid w:val="0"/>
          <w:kern w:val="0"/>
          <w:sz w:val="44"/>
          <w:szCs w:val="44"/>
        </w:rPr>
        <w:t>人</w:t>
      </w:r>
      <w:r>
        <w:rPr>
          <w:rFonts w:ascii="仿宋_GB2312" w:hAnsi="Times New Roman" w:eastAsia="仿宋_GB2312" w:cs="Times New Roman"/>
          <w:b/>
          <w:snapToGrid w:val="0"/>
          <w:kern w:val="0"/>
          <w:sz w:val="44"/>
          <w:szCs w:val="44"/>
        </w:rPr>
        <w:t>民医院</w:t>
      </w:r>
      <w:r>
        <w:rPr>
          <w:rFonts w:hint="eastAsia" w:ascii="仿宋_GB2312" w:hAnsi="Times New Roman" w:eastAsia="仿宋_GB2312" w:cs="Times New Roman"/>
          <w:b/>
          <w:snapToGrid w:val="0"/>
          <w:kern w:val="0"/>
          <w:sz w:val="44"/>
          <w:szCs w:val="44"/>
        </w:rPr>
        <w:t>采购项目</w:t>
      </w:r>
    </w:p>
    <w:p>
      <w:pPr>
        <w:spacing w:line="360" w:lineRule="auto"/>
        <w:jc w:val="center"/>
        <w:rPr>
          <w:rFonts w:ascii="仿宋_GB2312" w:hAnsi="Times New Roman" w:eastAsia="仿宋_GB2312" w:cs="Times New Roman"/>
          <w:b/>
          <w:snapToGrid w:val="0"/>
          <w:kern w:val="0"/>
          <w:sz w:val="44"/>
          <w:szCs w:val="44"/>
        </w:rPr>
      </w:pPr>
      <w:r>
        <w:rPr>
          <w:rFonts w:hint="eastAsia" w:ascii="仿宋_GB2312" w:hAnsi="Times New Roman" w:eastAsia="仿宋_GB2312" w:cs="Times New Roman"/>
          <w:b/>
          <w:snapToGrid w:val="0"/>
          <w:kern w:val="0"/>
          <w:sz w:val="44"/>
          <w:szCs w:val="44"/>
        </w:rPr>
        <w:t>报名文件</w:t>
      </w:r>
    </w:p>
    <w:p>
      <w:pPr>
        <w:spacing w:line="360" w:lineRule="auto"/>
        <w:jc w:val="left"/>
        <w:rPr>
          <w:rFonts w:ascii="仿宋_GB2312" w:hAnsi="Times New Roman" w:eastAsia="仿宋_GB2312" w:cs="Times New Roman"/>
          <w:b/>
          <w:bCs/>
          <w:snapToGrid w:val="0"/>
          <w:kern w:val="0"/>
          <w:szCs w:val="21"/>
        </w:rPr>
      </w:pPr>
    </w:p>
    <w:p>
      <w:pPr>
        <w:spacing w:line="360" w:lineRule="auto"/>
        <w:rPr>
          <w:rFonts w:ascii="仿宋_GB2312" w:hAnsi="Times New Roman" w:eastAsia="仿宋_GB2312" w:cs="Times New Roman"/>
          <w:bCs/>
          <w:snapToGrid w:val="0"/>
          <w:kern w:val="0"/>
          <w:sz w:val="24"/>
          <w:szCs w:val="24"/>
        </w:rPr>
      </w:pPr>
    </w:p>
    <w:p>
      <w:pPr>
        <w:spacing w:line="360" w:lineRule="auto"/>
        <w:rPr>
          <w:rFonts w:ascii="仿宋_GB2312" w:hAnsi="Times New Roman" w:eastAsia="仿宋_GB2312" w:cs="Times New Roman"/>
          <w:bCs/>
          <w:snapToGrid w:val="0"/>
          <w:kern w:val="0"/>
          <w:sz w:val="24"/>
          <w:szCs w:val="24"/>
        </w:rPr>
      </w:pPr>
    </w:p>
    <w:p>
      <w:pPr>
        <w:spacing w:line="360" w:lineRule="auto"/>
        <w:ind w:firstLine="1321" w:firstLineChars="470"/>
        <w:jc w:val="left"/>
        <w:rPr>
          <w:rFonts w:ascii="仿宋_GB2312" w:hAnsi="宋体" w:eastAsia="仿宋_GB2312" w:cs="Times New Roman"/>
          <w:b/>
          <w:bCs/>
          <w:snapToGrid w:val="0"/>
          <w:kern w:val="0"/>
          <w:sz w:val="28"/>
          <w:szCs w:val="28"/>
        </w:rPr>
      </w:pPr>
      <w:r>
        <w:rPr>
          <w:rFonts w:hint="eastAsia" w:ascii="仿宋_GB2312" w:hAnsi="宋体" w:eastAsia="仿宋_GB2312" w:cs="Times New Roman"/>
          <w:b/>
          <w:snapToGrid w:val="0"/>
          <w:kern w:val="0"/>
          <w:sz w:val="28"/>
          <w:szCs w:val="28"/>
        </w:rPr>
        <w:t>项目名称：</w:t>
      </w:r>
      <w:r>
        <w:rPr>
          <w:rFonts w:hint="eastAsia" w:ascii="仿宋_GB2312" w:hAnsi="宋体" w:eastAsia="仿宋_GB2312" w:cs="Times New Roman"/>
          <w:b/>
          <w:snapToGrid w:val="0"/>
          <w:kern w:val="0"/>
          <w:sz w:val="28"/>
          <w:szCs w:val="28"/>
          <w:u w:val="single"/>
        </w:rPr>
        <w:t xml:space="preserve">                       </w:t>
      </w:r>
      <w:r>
        <w:rPr>
          <w:rFonts w:hint="eastAsia" w:ascii="仿宋_GB2312" w:hAnsi="宋体" w:eastAsia="仿宋_GB2312" w:cs="Times New Roman"/>
          <w:b/>
          <w:bCs/>
          <w:snapToGrid w:val="0"/>
          <w:kern w:val="0"/>
          <w:sz w:val="28"/>
          <w:szCs w:val="28"/>
        </w:rPr>
        <w:t xml:space="preserve"> </w:t>
      </w:r>
    </w:p>
    <w:p>
      <w:pPr>
        <w:spacing w:line="360" w:lineRule="auto"/>
        <w:ind w:firstLine="1321" w:firstLineChars="470"/>
        <w:jc w:val="left"/>
        <w:rPr>
          <w:rFonts w:ascii="仿宋_GB2312" w:hAnsi="宋体" w:eastAsia="仿宋_GB2312" w:cs="Times New Roman"/>
          <w:b/>
          <w:snapToGrid w:val="0"/>
          <w:kern w:val="0"/>
          <w:sz w:val="28"/>
          <w:szCs w:val="28"/>
          <w:u w:val="single"/>
        </w:rPr>
      </w:pPr>
      <w:r>
        <w:rPr>
          <w:rFonts w:hint="eastAsia" w:ascii="仿宋_GB2312" w:hAnsi="宋体" w:eastAsia="仿宋_GB2312" w:cs="Times New Roman"/>
          <w:b/>
          <w:snapToGrid w:val="0"/>
          <w:kern w:val="0"/>
          <w:sz w:val="28"/>
          <w:szCs w:val="28"/>
        </w:rPr>
        <w:t>项目编号：</w:t>
      </w:r>
      <w:r>
        <w:rPr>
          <w:rFonts w:hint="eastAsia" w:ascii="仿宋_GB2312" w:hAnsi="宋体" w:eastAsia="仿宋_GB2312" w:cs="Times New Roman"/>
          <w:b/>
          <w:snapToGrid w:val="0"/>
          <w:kern w:val="0"/>
          <w:sz w:val="28"/>
          <w:szCs w:val="28"/>
          <w:u w:val="single"/>
        </w:rPr>
        <w:t xml:space="preserve">                       </w:t>
      </w:r>
    </w:p>
    <w:p>
      <w:pPr>
        <w:spacing w:line="360" w:lineRule="auto"/>
        <w:jc w:val="left"/>
        <w:rPr>
          <w:rFonts w:ascii="仿宋_GB2312" w:hAnsi="Times New Roman" w:eastAsia="仿宋_GB2312" w:cs="Times New Roman"/>
          <w:b/>
          <w:bCs/>
          <w:snapToGrid w:val="0"/>
          <w:kern w:val="0"/>
          <w:sz w:val="28"/>
          <w:szCs w:val="28"/>
        </w:rPr>
      </w:pPr>
    </w:p>
    <w:p>
      <w:pPr>
        <w:spacing w:line="360" w:lineRule="auto"/>
        <w:jc w:val="left"/>
        <w:rPr>
          <w:rFonts w:ascii="仿宋_GB2312" w:hAnsi="Times New Roman" w:eastAsia="仿宋_GB2312" w:cs="Times New Roman"/>
          <w:b/>
          <w:bCs/>
          <w:snapToGrid w:val="0"/>
          <w:kern w:val="0"/>
          <w:sz w:val="28"/>
          <w:szCs w:val="28"/>
        </w:rPr>
      </w:pPr>
    </w:p>
    <w:p>
      <w:pPr>
        <w:spacing w:line="360" w:lineRule="auto"/>
        <w:jc w:val="left"/>
        <w:rPr>
          <w:rFonts w:ascii="仿宋_GB2312" w:hAnsi="Times New Roman" w:eastAsia="仿宋_GB2312" w:cs="Times New Roman"/>
          <w:b/>
          <w:bCs/>
          <w:snapToGrid w:val="0"/>
          <w:kern w:val="0"/>
          <w:sz w:val="28"/>
          <w:szCs w:val="28"/>
        </w:rPr>
      </w:pPr>
    </w:p>
    <w:p>
      <w:pPr>
        <w:spacing w:line="360" w:lineRule="auto"/>
        <w:jc w:val="left"/>
        <w:rPr>
          <w:rFonts w:ascii="仿宋_GB2312" w:hAnsi="Times New Roman" w:eastAsia="仿宋_GB2312" w:cs="Times New Roman"/>
          <w:b/>
          <w:bCs/>
          <w:snapToGrid w:val="0"/>
          <w:kern w:val="0"/>
          <w:sz w:val="28"/>
          <w:szCs w:val="28"/>
        </w:rPr>
      </w:pPr>
    </w:p>
    <w:p>
      <w:pPr>
        <w:spacing w:line="360" w:lineRule="auto"/>
        <w:jc w:val="left"/>
        <w:rPr>
          <w:rFonts w:ascii="仿宋_GB2312" w:hAnsi="Times New Roman" w:eastAsia="仿宋_GB2312" w:cs="Times New Roman"/>
          <w:b/>
          <w:bCs/>
          <w:snapToGrid w:val="0"/>
          <w:kern w:val="0"/>
          <w:sz w:val="28"/>
          <w:szCs w:val="28"/>
        </w:rPr>
      </w:pPr>
    </w:p>
    <w:p>
      <w:pPr>
        <w:spacing w:line="360" w:lineRule="auto"/>
        <w:jc w:val="left"/>
        <w:rPr>
          <w:rFonts w:ascii="仿宋_GB2312" w:hAnsi="Times New Roman" w:eastAsia="仿宋_GB2312" w:cs="Times New Roman"/>
          <w:b/>
          <w:bCs/>
          <w:snapToGrid w:val="0"/>
          <w:kern w:val="0"/>
          <w:sz w:val="28"/>
          <w:szCs w:val="28"/>
        </w:rPr>
      </w:pPr>
    </w:p>
    <w:p>
      <w:pPr>
        <w:spacing w:line="360" w:lineRule="auto"/>
        <w:ind w:firstLine="1124" w:firstLineChars="400"/>
        <w:rPr>
          <w:rFonts w:ascii="仿宋_GB2312" w:hAnsi="Times New Roman" w:eastAsia="仿宋_GB2312" w:cs="Times New Roman"/>
          <w:b/>
          <w:bCs/>
          <w:snapToGrid w:val="0"/>
          <w:kern w:val="0"/>
          <w:sz w:val="28"/>
          <w:szCs w:val="28"/>
          <w:u w:val="single"/>
        </w:rPr>
      </w:pPr>
      <w:r>
        <w:rPr>
          <w:rFonts w:hint="eastAsia" w:ascii="仿宋_GB2312" w:hAnsi="Times New Roman" w:eastAsia="仿宋_GB2312" w:cs="Times New Roman"/>
          <w:b/>
          <w:bCs/>
          <w:snapToGrid w:val="0"/>
          <w:kern w:val="0"/>
          <w:sz w:val="28"/>
          <w:szCs w:val="28"/>
        </w:rPr>
        <w:t>供应商名称（加盖公章）：</w:t>
      </w:r>
    </w:p>
    <w:p>
      <w:pPr>
        <w:spacing w:line="360" w:lineRule="auto"/>
        <w:ind w:firstLine="1124" w:firstLineChars="400"/>
        <w:jc w:val="left"/>
        <w:rPr>
          <w:rFonts w:ascii="仿宋_GB2312" w:hAnsi="Times New Roman" w:eastAsia="仿宋_GB2312" w:cs="Times New Roman"/>
          <w:b/>
          <w:bCs/>
          <w:snapToGrid w:val="0"/>
          <w:kern w:val="0"/>
          <w:sz w:val="28"/>
          <w:szCs w:val="28"/>
        </w:rPr>
      </w:pPr>
      <w:r>
        <w:rPr>
          <w:rFonts w:hint="eastAsia" w:ascii="仿宋_GB2312" w:hAnsi="Times New Roman" w:eastAsia="仿宋_GB2312" w:cs="Times New Roman"/>
          <w:b/>
          <w:bCs/>
          <w:snapToGrid w:val="0"/>
          <w:kern w:val="0"/>
          <w:sz w:val="28"/>
          <w:szCs w:val="28"/>
        </w:rPr>
        <w:t>联系人姓名：</w:t>
      </w:r>
      <w:r>
        <w:rPr>
          <w:rFonts w:hint="eastAsia" w:ascii="仿宋_GB2312" w:hAnsi="Times New Roman" w:eastAsia="仿宋_GB2312" w:cs="Times New Roman"/>
          <w:b/>
          <w:bCs/>
          <w:snapToGrid w:val="0"/>
          <w:kern w:val="0"/>
          <w:sz w:val="28"/>
          <w:szCs w:val="28"/>
          <w:u w:val="single"/>
        </w:rPr>
        <w:t xml:space="preserve">                                 </w:t>
      </w:r>
      <w:r>
        <w:rPr>
          <w:rFonts w:hint="eastAsia" w:ascii="仿宋_GB2312" w:hAnsi="Times New Roman" w:eastAsia="仿宋_GB2312" w:cs="Times New Roman"/>
          <w:b/>
          <w:bCs/>
          <w:snapToGrid w:val="0"/>
          <w:kern w:val="0"/>
          <w:sz w:val="28"/>
          <w:szCs w:val="28"/>
        </w:rPr>
        <w:t xml:space="preserve">                             </w:t>
      </w:r>
    </w:p>
    <w:p>
      <w:pPr>
        <w:spacing w:line="360" w:lineRule="auto"/>
        <w:ind w:firstLine="1124" w:firstLineChars="400"/>
        <w:rPr>
          <w:rFonts w:ascii="仿宋_GB2312" w:hAnsi="Times New Roman" w:eastAsia="仿宋_GB2312" w:cs="Times New Roman"/>
          <w:b/>
          <w:bCs/>
          <w:snapToGrid w:val="0"/>
          <w:kern w:val="0"/>
          <w:sz w:val="28"/>
          <w:szCs w:val="28"/>
          <w:u w:val="single"/>
        </w:rPr>
      </w:pPr>
      <w:r>
        <w:rPr>
          <w:rFonts w:hint="eastAsia" w:ascii="仿宋_GB2312" w:hAnsi="Times New Roman" w:eastAsia="仿宋_GB2312" w:cs="Times New Roman"/>
          <w:b/>
          <w:bCs/>
          <w:snapToGrid w:val="0"/>
          <w:kern w:val="0"/>
          <w:sz w:val="28"/>
          <w:szCs w:val="28"/>
        </w:rPr>
        <w:t>联系电话（手机）：</w:t>
      </w:r>
      <w:r>
        <w:rPr>
          <w:rFonts w:hint="eastAsia" w:ascii="仿宋_GB2312" w:hAnsi="Times New Roman" w:eastAsia="仿宋_GB2312" w:cs="Times New Roman"/>
          <w:b/>
          <w:bCs/>
          <w:snapToGrid w:val="0"/>
          <w:kern w:val="0"/>
          <w:sz w:val="28"/>
          <w:szCs w:val="28"/>
          <w:u w:val="single"/>
        </w:rPr>
        <w:t xml:space="preserve">            </w:t>
      </w:r>
      <w:r>
        <w:rPr>
          <w:rFonts w:hint="eastAsia" w:ascii="仿宋_GB2312" w:hAnsi="Times New Roman" w:eastAsia="仿宋_GB2312" w:cs="Times New Roman"/>
          <w:b/>
          <w:bCs/>
          <w:snapToGrid w:val="0"/>
          <w:kern w:val="0"/>
          <w:sz w:val="28"/>
          <w:szCs w:val="28"/>
        </w:rPr>
        <w:t xml:space="preserve"> 座机：</w:t>
      </w:r>
      <w:r>
        <w:rPr>
          <w:rFonts w:hint="eastAsia" w:ascii="仿宋_GB2312" w:hAnsi="Times New Roman" w:eastAsia="仿宋_GB2312" w:cs="Times New Roman"/>
          <w:b/>
          <w:bCs/>
          <w:snapToGrid w:val="0"/>
          <w:kern w:val="0"/>
          <w:sz w:val="28"/>
          <w:szCs w:val="28"/>
          <w:u w:val="single"/>
        </w:rPr>
        <w:t xml:space="preserve">        </w:t>
      </w:r>
    </w:p>
    <w:p>
      <w:pPr>
        <w:spacing w:line="360" w:lineRule="auto"/>
        <w:ind w:firstLine="1124" w:firstLineChars="400"/>
        <w:jc w:val="left"/>
        <w:rPr>
          <w:rFonts w:ascii="仿宋_GB2312" w:hAnsi="Times New Roman" w:eastAsia="仿宋_GB2312" w:cs="Times New Roman"/>
          <w:b/>
          <w:bCs/>
          <w:snapToGrid w:val="0"/>
          <w:kern w:val="0"/>
          <w:sz w:val="28"/>
          <w:szCs w:val="28"/>
        </w:rPr>
      </w:pPr>
      <w:r>
        <w:rPr>
          <w:rFonts w:hint="eastAsia" w:ascii="仿宋_GB2312" w:hAnsi="Times New Roman" w:eastAsia="仿宋_GB2312" w:cs="Times New Roman"/>
          <w:b/>
          <w:bCs/>
          <w:snapToGrid w:val="0"/>
          <w:kern w:val="0"/>
          <w:sz w:val="28"/>
          <w:szCs w:val="28"/>
        </w:rPr>
        <w:t>E-mail：</w:t>
      </w:r>
      <w:r>
        <w:rPr>
          <w:rFonts w:hint="eastAsia" w:ascii="仿宋_GB2312" w:hAnsi="Times New Roman" w:eastAsia="仿宋_GB2312" w:cs="Times New Roman"/>
          <w:b/>
          <w:bCs/>
          <w:snapToGrid w:val="0"/>
          <w:kern w:val="0"/>
          <w:sz w:val="28"/>
          <w:szCs w:val="28"/>
          <w:u w:val="single"/>
        </w:rPr>
        <w:t xml:space="preserve">                                     </w:t>
      </w:r>
      <w:r>
        <w:rPr>
          <w:rFonts w:hint="eastAsia" w:ascii="仿宋_GB2312" w:hAnsi="Times New Roman" w:eastAsia="仿宋_GB2312" w:cs="Times New Roman"/>
          <w:b/>
          <w:bCs/>
          <w:snapToGrid w:val="0"/>
          <w:kern w:val="0"/>
          <w:sz w:val="28"/>
          <w:szCs w:val="28"/>
        </w:rPr>
        <w:t xml:space="preserve">                                     </w:t>
      </w:r>
    </w:p>
    <w:p>
      <w:pPr>
        <w:spacing w:line="360" w:lineRule="auto"/>
        <w:ind w:firstLine="1827" w:firstLineChars="650"/>
        <w:jc w:val="left"/>
        <w:rPr>
          <w:rFonts w:ascii="仿宋_GB2312" w:hAnsi="Times New Roman" w:eastAsia="仿宋_GB2312" w:cs="Times New Roman"/>
          <w:b/>
          <w:bCs/>
          <w:snapToGrid w:val="0"/>
          <w:kern w:val="0"/>
          <w:sz w:val="28"/>
          <w:szCs w:val="28"/>
        </w:rPr>
      </w:pPr>
      <w:r>
        <w:rPr>
          <w:rFonts w:hint="eastAsia" w:ascii="仿宋_GB2312" w:hAnsi="Times New Roman" w:eastAsia="仿宋_GB2312" w:cs="Times New Roman"/>
          <w:b/>
          <w:bCs/>
          <w:snapToGrid w:val="0"/>
          <w:kern w:val="0"/>
          <w:sz w:val="28"/>
          <w:szCs w:val="28"/>
        </w:rPr>
        <w:t>日      期：     年     月     日</w:t>
      </w:r>
    </w:p>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r>
        <w:rPr>
          <w:rFonts w:ascii="仿宋_GB2312" w:hAnsi="宋体" w:eastAsia="仿宋_GB2312" w:cs="宋体"/>
          <w:b/>
          <w:bCs/>
          <w:kern w:val="0"/>
          <w:sz w:val="28"/>
          <w:szCs w:val="28"/>
        </w:rPr>
        <w:br w:type="page"/>
      </w:r>
    </w:p>
    <w:p>
      <w:pPr>
        <w:widowControl/>
        <w:spacing w:line="440" w:lineRule="atLeast"/>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附件3</w:t>
      </w:r>
    </w:p>
    <w:p>
      <w:pPr>
        <w:spacing w:line="360" w:lineRule="auto"/>
        <w:jc w:val="center"/>
        <w:rPr>
          <w:rFonts w:ascii="仿宋_GB2312" w:eastAsia="仿宋_GB2312" w:cs="Times New Roman" w:hAnsiTheme="minorEastAsia"/>
          <w:b/>
          <w:snapToGrid w:val="0"/>
          <w:color w:val="000000" w:themeColor="text1"/>
          <w:kern w:val="0"/>
          <w:sz w:val="32"/>
          <w:szCs w:val="30"/>
          <w14:textFill>
            <w14:solidFill>
              <w14:schemeClr w14:val="tx1"/>
            </w14:solidFill>
          </w14:textFill>
        </w:rPr>
      </w:pPr>
      <w:r>
        <w:rPr>
          <w:rFonts w:hint="eastAsia" w:ascii="仿宋_GB2312" w:eastAsia="仿宋_GB2312" w:cs="Times New Roman" w:hAnsiTheme="minorEastAsia"/>
          <w:b/>
          <w:snapToGrid w:val="0"/>
          <w:color w:val="000000" w:themeColor="text1"/>
          <w:kern w:val="0"/>
          <w:sz w:val="32"/>
          <w:szCs w:val="30"/>
          <w14:textFill>
            <w14:solidFill>
              <w14:schemeClr w14:val="tx1"/>
            </w14:solidFill>
          </w14:textFill>
        </w:rPr>
        <w:t>报名文件目录</w:t>
      </w:r>
    </w:p>
    <w:p>
      <w:pPr>
        <w:jc w:val="center"/>
        <w:rPr>
          <w:rFonts w:ascii="仿宋_GB2312" w:eastAsia="仿宋_GB2312" w:cs="宋体" w:hAnsiTheme="minorEastAsia"/>
          <w:color w:val="000000" w:themeColor="text1"/>
          <w:kern w:val="0"/>
          <w:sz w:val="32"/>
          <w:szCs w:val="32"/>
          <w14:textFill>
            <w14:solidFill>
              <w14:schemeClr w14:val="tx1"/>
            </w14:solidFill>
          </w14:textFill>
        </w:rPr>
      </w:pPr>
    </w:p>
    <w:tbl>
      <w:tblPr>
        <w:tblStyle w:val="6"/>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99"/>
        <w:gridCol w:w="468"/>
        <w:gridCol w:w="4118"/>
        <w:gridCol w:w="755"/>
        <w:gridCol w:w="1407"/>
        <w:gridCol w:w="9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Align w:val="center"/>
          </w:tcPr>
          <w:p>
            <w:pPr>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序号</w:t>
            </w:r>
          </w:p>
        </w:tc>
        <w:tc>
          <w:tcPr>
            <w:tcW w:w="4586" w:type="dxa"/>
            <w:gridSpan w:val="2"/>
            <w:vAlign w:val="center"/>
          </w:tcPr>
          <w:p>
            <w:pPr>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投标资料</w:t>
            </w:r>
          </w:p>
        </w:tc>
        <w:tc>
          <w:tcPr>
            <w:tcW w:w="755" w:type="dxa"/>
            <w:vAlign w:val="center"/>
          </w:tcPr>
          <w:p>
            <w:pPr>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页码</w:t>
            </w:r>
          </w:p>
        </w:tc>
        <w:tc>
          <w:tcPr>
            <w:tcW w:w="1407" w:type="dxa"/>
            <w:vAlign w:val="center"/>
          </w:tcPr>
          <w:p>
            <w:pPr>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审核情况（√）</w:t>
            </w:r>
          </w:p>
        </w:tc>
        <w:tc>
          <w:tcPr>
            <w:tcW w:w="949" w:type="dxa"/>
            <w:vAlign w:val="center"/>
          </w:tcPr>
          <w:p>
            <w:pPr>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Merge w:val="restart"/>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1</w:t>
            </w:r>
          </w:p>
        </w:tc>
        <w:tc>
          <w:tcPr>
            <w:tcW w:w="4586" w:type="dxa"/>
            <w:gridSpan w:val="2"/>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三证合一的营业执照复印件</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468" w:type="dxa"/>
            <w:vMerge w:val="restart"/>
            <w:tcBorders>
              <w:right w:val="single" w:color="auto" w:sz="4" w:space="0"/>
            </w:tcBorders>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或</w:t>
            </w:r>
          </w:p>
        </w:tc>
        <w:tc>
          <w:tcPr>
            <w:tcW w:w="4118" w:type="dxa"/>
            <w:tcBorders>
              <w:left w:val="single" w:color="auto" w:sz="4" w:space="0"/>
            </w:tcBorders>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企业法人营业执照（副本）复印件</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468" w:type="dxa"/>
            <w:vMerge w:val="continue"/>
            <w:tcBorders>
              <w:right w:val="single" w:color="auto" w:sz="4" w:space="0"/>
            </w:tcBorders>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4118" w:type="dxa"/>
            <w:tcBorders>
              <w:left w:val="single" w:color="auto" w:sz="4" w:space="0"/>
            </w:tcBorders>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税务登记证书（国、地税）复印件</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Merge w:val="continue"/>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468" w:type="dxa"/>
            <w:vMerge w:val="continue"/>
            <w:tcBorders>
              <w:right w:val="single" w:color="auto" w:sz="4" w:space="0"/>
            </w:tcBorders>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4118" w:type="dxa"/>
            <w:tcBorders>
              <w:left w:val="single" w:color="auto" w:sz="4" w:space="0"/>
            </w:tcBorders>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组织机构代码证复印件</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2</w:t>
            </w:r>
          </w:p>
        </w:tc>
        <w:tc>
          <w:tcPr>
            <w:tcW w:w="4586" w:type="dxa"/>
            <w:gridSpan w:val="2"/>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商事主体信息公示平台查询页（营业执照经营范围如注明“具体经营项目请登录商事主体信息公示平台查询”）</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3</w:t>
            </w:r>
          </w:p>
        </w:tc>
        <w:tc>
          <w:tcPr>
            <w:tcW w:w="4586" w:type="dxa"/>
            <w:gridSpan w:val="2"/>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《信用信息报告》</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4</w:t>
            </w:r>
          </w:p>
        </w:tc>
        <w:tc>
          <w:tcPr>
            <w:tcW w:w="4586" w:type="dxa"/>
            <w:gridSpan w:val="2"/>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法人代表证明书</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5</w:t>
            </w:r>
          </w:p>
        </w:tc>
        <w:tc>
          <w:tcPr>
            <w:tcW w:w="4586" w:type="dxa"/>
            <w:gridSpan w:val="2"/>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法人代表第二代居民身份证复印件</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6</w:t>
            </w:r>
          </w:p>
        </w:tc>
        <w:tc>
          <w:tcPr>
            <w:tcW w:w="4586" w:type="dxa"/>
            <w:gridSpan w:val="2"/>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法人授权书</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7</w:t>
            </w:r>
          </w:p>
        </w:tc>
        <w:tc>
          <w:tcPr>
            <w:tcW w:w="4586" w:type="dxa"/>
            <w:gridSpan w:val="2"/>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授权代理人第二代居民身份证复印件</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8</w:t>
            </w:r>
          </w:p>
        </w:tc>
        <w:tc>
          <w:tcPr>
            <w:tcW w:w="4586" w:type="dxa"/>
            <w:gridSpan w:val="2"/>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授权代理人近三个月社保缴费证明</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59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r>
              <w:rPr>
                <w:rFonts w:hint="eastAsia" w:ascii="仿宋_GB2312" w:eastAsia="仿宋_GB2312" w:cs="Times New Roman" w:hAnsiTheme="minorEastAsia"/>
                <w:color w:val="000000" w:themeColor="text1"/>
                <w:kern w:val="0"/>
                <w:sz w:val="24"/>
                <w:szCs w:val="24"/>
                <w14:textFill>
                  <w14:solidFill>
                    <w14:schemeClr w14:val="tx1"/>
                  </w14:solidFill>
                </w14:textFill>
              </w:rPr>
              <w:t>9</w:t>
            </w:r>
          </w:p>
        </w:tc>
        <w:tc>
          <w:tcPr>
            <w:tcW w:w="4586" w:type="dxa"/>
            <w:gridSpan w:val="2"/>
            <w:vAlign w:val="center"/>
          </w:tcPr>
          <w:p>
            <w:pPr>
              <w:widowControl/>
              <w:spacing w:line="360" w:lineRule="exact"/>
              <w:jc w:val="left"/>
              <w:rPr>
                <w:rFonts w:ascii="仿宋_GB2312" w:eastAsia="仿宋_GB2312" w:cs="宋体" w:hAnsiTheme="minorEastAsia"/>
                <w:color w:val="000000" w:themeColor="text1"/>
                <w:kern w:val="0"/>
                <w:sz w:val="24"/>
                <w:szCs w:val="24"/>
                <w14:textFill>
                  <w14:solidFill>
                    <w14:schemeClr w14:val="tx1"/>
                  </w14:solidFill>
                </w14:textFill>
              </w:rPr>
            </w:pPr>
            <w:r>
              <w:rPr>
                <w:rFonts w:hint="eastAsia" w:ascii="仿宋_GB2312" w:eastAsia="仿宋_GB2312" w:cs="宋体" w:hAnsiTheme="minorEastAsia"/>
                <w:color w:val="000000" w:themeColor="text1"/>
                <w:kern w:val="0"/>
                <w:sz w:val="24"/>
                <w:szCs w:val="24"/>
                <w14:textFill>
                  <w14:solidFill>
                    <w14:schemeClr w14:val="tx1"/>
                  </w14:solidFill>
                </w14:textFill>
              </w:rPr>
              <w:t>提供遵纪守法、诚信经营、近三年内（自论证公告发布之日起往前推三年）无违规违法行为或采购活动中无不良记录的承诺书。（格式见附件6）。</w:t>
            </w:r>
          </w:p>
        </w:tc>
        <w:tc>
          <w:tcPr>
            <w:tcW w:w="755"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1407"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c>
          <w:tcPr>
            <w:tcW w:w="949" w:type="dxa"/>
            <w:vAlign w:val="center"/>
          </w:tcPr>
          <w:p>
            <w:pPr>
              <w:spacing w:line="400" w:lineRule="exact"/>
              <w:jc w:val="center"/>
              <w:rPr>
                <w:rFonts w:ascii="仿宋_GB2312" w:eastAsia="仿宋_GB2312" w:cs="Times New Roman" w:hAnsiTheme="minorEastAsia"/>
                <w:color w:val="000000" w:themeColor="text1"/>
                <w:kern w:val="0"/>
                <w:sz w:val="24"/>
                <w:szCs w:val="24"/>
                <w14:textFill>
                  <w14:solidFill>
                    <w14:schemeClr w14:val="tx1"/>
                  </w14:solidFill>
                </w14:textFill>
              </w:rPr>
            </w:pPr>
          </w:p>
        </w:tc>
      </w:tr>
    </w:tbl>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p>
    <w:p>
      <w:pPr>
        <w:widowControl/>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附件4：</w:t>
      </w:r>
    </w:p>
    <w:p>
      <w:pPr>
        <w:spacing w:line="360" w:lineRule="auto"/>
        <w:jc w:val="center"/>
        <w:rPr>
          <w:rFonts w:ascii="仿宋_GB2312" w:hAnsi="Times New Roman" w:eastAsia="仿宋_GB2312" w:cs="Times New Roman"/>
          <w:b/>
          <w:snapToGrid w:val="0"/>
          <w:kern w:val="0"/>
          <w:sz w:val="36"/>
          <w:szCs w:val="36"/>
          <w:lang w:val="en-GB"/>
        </w:rPr>
      </w:pPr>
      <w:r>
        <w:rPr>
          <w:rFonts w:hint="eastAsia" w:ascii="仿宋_GB2312" w:hAnsi="Times New Roman" w:eastAsia="仿宋_GB2312" w:cs="Times New Roman"/>
          <w:b/>
          <w:snapToGrid w:val="0"/>
          <w:kern w:val="0"/>
          <w:sz w:val="36"/>
          <w:szCs w:val="36"/>
          <w:lang w:val="en-GB"/>
        </w:rPr>
        <w:t>法定代表人资格证明书</w:t>
      </w:r>
    </w:p>
    <w:p>
      <w:pPr>
        <w:spacing w:line="360" w:lineRule="auto"/>
        <w:rPr>
          <w:rFonts w:ascii="仿宋_GB2312" w:hAnsi="宋体" w:eastAsia="仿宋_GB2312" w:cs="Times New Roman"/>
          <w:snapToGrid w:val="0"/>
          <w:kern w:val="0"/>
          <w:szCs w:val="21"/>
        </w:rPr>
      </w:pPr>
    </w:p>
    <w:p>
      <w:pPr>
        <w:spacing w:line="360" w:lineRule="auto"/>
        <w:rPr>
          <w:rFonts w:ascii="仿宋_GB2312" w:hAnsi="Times New Roman" w:eastAsia="仿宋_GB2312" w:cs="Times New Roman"/>
          <w:b/>
          <w:bCs/>
          <w:snapToGrid w:val="0"/>
          <w:kern w:val="0"/>
          <w:sz w:val="28"/>
          <w:szCs w:val="28"/>
          <w:lang w:val="en-GB"/>
        </w:rPr>
      </w:pPr>
      <w:r>
        <w:rPr>
          <w:rFonts w:hint="eastAsia" w:ascii="仿宋_GB2312" w:hAnsi="Times New Roman" w:eastAsia="仿宋_GB2312" w:cs="Times New Roman"/>
          <w:b/>
          <w:bCs/>
          <w:snapToGrid w:val="0"/>
          <w:kern w:val="0"/>
          <w:sz w:val="28"/>
          <w:szCs w:val="28"/>
          <w:lang w:val="en-GB"/>
        </w:rPr>
        <w:t>佛山市第二人民医院：</w:t>
      </w:r>
    </w:p>
    <w:p>
      <w:pPr>
        <w:spacing w:line="360" w:lineRule="auto"/>
        <w:rPr>
          <w:rFonts w:ascii="仿宋_GB2312" w:hAnsi="宋体" w:eastAsia="仿宋_GB2312" w:cs="Times New Roman"/>
          <w:snapToGrid w:val="0"/>
          <w:kern w:val="0"/>
          <w:sz w:val="28"/>
          <w:szCs w:val="28"/>
        </w:rPr>
      </w:pPr>
      <w:r>
        <w:rPr>
          <w:rFonts w:hint="eastAsia" w:ascii="仿宋_GB2312" w:hAnsi="宋体" w:eastAsia="仿宋_GB2312" w:cs="Times New Roman"/>
          <w:snapToGrid w:val="0"/>
          <w:kern w:val="0"/>
          <w:sz w:val="28"/>
          <w:szCs w:val="28"/>
        </w:rPr>
        <w:t xml:space="preserve">    </w:t>
      </w:r>
      <w:r>
        <w:rPr>
          <w:rFonts w:hint="eastAsia" w:ascii="仿宋_GB2312" w:hAnsi="宋体" w:eastAsia="仿宋_GB2312" w:cs="Times New Roman"/>
          <w:snapToGrid w:val="0"/>
          <w:kern w:val="0"/>
          <w:sz w:val="28"/>
          <w:szCs w:val="28"/>
          <w:u w:val="single"/>
        </w:rPr>
        <w:t xml:space="preserve">             </w:t>
      </w:r>
      <w:r>
        <w:rPr>
          <w:rFonts w:hint="eastAsia" w:ascii="仿宋_GB2312" w:hAnsi="宋体" w:eastAsia="仿宋_GB2312" w:cs="Times New Roman"/>
          <w:snapToGrid w:val="0"/>
          <w:kern w:val="0"/>
          <w:sz w:val="28"/>
          <w:szCs w:val="28"/>
        </w:rPr>
        <w:t>同志，现任我单位</w:t>
      </w:r>
      <w:r>
        <w:rPr>
          <w:rFonts w:hint="eastAsia" w:ascii="仿宋_GB2312" w:hAnsi="宋体" w:eastAsia="仿宋_GB2312" w:cs="Times New Roman"/>
          <w:snapToGrid w:val="0"/>
          <w:kern w:val="0"/>
          <w:sz w:val="28"/>
          <w:szCs w:val="28"/>
          <w:u w:val="single"/>
        </w:rPr>
        <w:t xml:space="preserve">           </w:t>
      </w:r>
      <w:r>
        <w:rPr>
          <w:rFonts w:hint="eastAsia" w:ascii="仿宋_GB2312" w:hAnsi="宋体" w:eastAsia="仿宋_GB2312" w:cs="Times New Roman"/>
          <w:snapToGrid w:val="0"/>
          <w:kern w:val="0"/>
          <w:sz w:val="28"/>
          <w:szCs w:val="28"/>
        </w:rPr>
        <w:t>职务</w:t>
      </w:r>
      <w:r>
        <w:rPr>
          <w:rFonts w:hint="eastAsia" w:ascii="仿宋_GB2312" w:hAnsi="宋体" w:eastAsia="仿宋_GB2312" w:cs="Times New Roman"/>
          <w:sz w:val="28"/>
          <w:szCs w:val="28"/>
        </w:rPr>
        <w:t>，</w:t>
      </w:r>
      <w:r>
        <w:rPr>
          <w:rFonts w:hint="eastAsia" w:ascii="仿宋_GB2312" w:hAnsi="Times New Roman" w:eastAsia="仿宋_GB2312" w:cs="Times New Roman"/>
          <w:sz w:val="28"/>
          <w:szCs w:val="28"/>
          <w:lang w:val="en-GB"/>
        </w:rPr>
        <w:t>联系手机：</w:t>
      </w:r>
      <w:r>
        <w:rPr>
          <w:rFonts w:hint="eastAsia" w:ascii="仿宋_GB2312" w:hAnsi="Times New Roman" w:eastAsia="仿宋_GB2312" w:cs="Times New Roman"/>
          <w:sz w:val="28"/>
          <w:szCs w:val="28"/>
          <w:u w:val="single"/>
          <w:lang w:val="en-GB"/>
        </w:rPr>
        <w:t xml:space="preserve">            </w:t>
      </w:r>
      <w:r>
        <w:rPr>
          <w:rFonts w:hint="eastAsia" w:ascii="仿宋_GB2312" w:hAnsi="宋体" w:eastAsia="仿宋_GB2312" w:cs="Times New Roman"/>
          <w:snapToGrid w:val="0"/>
          <w:kern w:val="0"/>
          <w:sz w:val="28"/>
          <w:szCs w:val="28"/>
        </w:rPr>
        <w:t>，为法定代表人，代表我单位参与贵单位以下项目的采购活动，特此证明。</w:t>
      </w:r>
    </w:p>
    <w:p>
      <w:pPr>
        <w:spacing w:line="360" w:lineRule="auto"/>
        <w:ind w:firstLine="537" w:firstLineChars="192"/>
        <w:rPr>
          <w:rFonts w:ascii="仿宋_GB2312" w:hAnsi="宋体" w:eastAsia="仿宋_GB2312" w:cs="Times New Roman"/>
          <w:bCs/>
          <w:snapToGrid w:val="0"/>
          <w:kern w:val="0"/>
          <w:sz w:val="28"/>
          <w:szCs w:val="28"/>
        </w:rPr>
      </w:pPr>
      <w:r>
        <w:rPr>
          <w:rFonts w:hint="eastAsia" w:ascii="仿宋_GB2312" w:hAnsi="宋体" w:eastAsia="仿宋_GB2312" w:cs="Times New Roman"/>
          <w:snapToGrid w:val="0"/>
          <w:kern w:val="0"/>
          <w:sz w:val="28"/>
          <w:szCs w:val="28"/>
        </w:rPr>
        <w:t>项目名称：</w:t>
      </w:r>
      <w:r>
        <w:rPr>
          <w:rFonts w:hint="eastAsia" w:ascii="仿宋_GB2312" w:hAnsi="宋体" w:eastAsia="仿宋_GB2312" w:cs="Times New Roman"/>
          <w:snapToGrid w:val="0"/>
          <w:kern w:val="0"/>
          <w:sz w:val="28"/>
          <w:szCs w:val="28"/>
          <w:u w:val="single"/>
        </w:rPr>
        <w:t xml:space="preserve">                                         </w:t>
      </w:r>
      <w:r>
        <w:rPr>
          <w:rFonts w:hint="eastAsia" w:ascii="仿宋_GB2312" w:hAnsi="宋体" w:eastAsia="仿宋_GB2312" w:cs="Times New Roman"/>
          <w:bCs/>
          <w:snapToGrid w:val="0"/>
          <w:kern w:val="0"/>
          <w:sz w:val="28"/>
          <w:szCs w:val="28"/>
        </w:rPr>
        <w:t xml:space="preserve"> </w:t>
      </w:r>
    </w:p>
    <w:p>
      <w:pPr>
        <w:spacing w:line="360" w:lineRule="auto"/>
        <w:ind w:firstLine="537" w:firstLineChars="192"/>
        <w:rPr>
          <w:rFonts w:ascii="仿宋_GB2312" w:hAnsi="宋体" w:eastAsia="仿宋_GB2312" w:cs="Times New Roman"/>
          <w:snapToGrid w:val="0"/>
          <w:kern w:val="0"/>
          <w:sz w:val="28"/>
          <w:szCs w:val="28"/>
          <w:u w:val="single"/>
        </w:rPr>
      </w:pPr>
      <w:r>
        <w:rPr>
          <w:rFonts w:hint="eastAsia" w:ascii="仿宋_GB2312" w:hAnsi="宋体" w:eastAsia="仿宋_GB2312" w:cs="Times New Roman"/>
          <w:snapToGrid w:val="0"/>
          <w:kern w:val="0"/>
          <w:sz w:val="28"/>
          <w:szCs w:val="28"/>
        </w:rPr>
        <w:t>项目编号：</w:t>
      </w:r>
      <w:r>
        <w:rPr>
          <w:rFonts w:hint="eastAsia" w:ascii="仿宋_GB2312" w:hAnsi="宋体" w:eastAsia="仿宋_GB2312" w:cs="Times New Roman"/>
          <w:snapToGrid w:val="0"/>
          <w:kern w:val="0"/>
          <w:sz w:val="28"/>
          <w:szCs w:val="28"/>
          <w:u w:val="single"/>
        </w:rPr>
        <w:t xml:space="preserve">                                         </w:t>
      </w:r>
    </w:p>
    <w:p>
      <w:pPr>
        <w:spacing w:line="360" w:lineRule="auto"/>
        <w:rPr>
          <w:rFonts w:ascii="仿宋_GB2312" w:hAnsi="Times New Roman" w:eastAsia="仿宋_GB2312" w:cs="Times New Roman"/>
          <w:sz w:val="28"/>
          <w:szCs w:val="28"/>
          <w:lang w:val="en-GB"/>
        </w:rPr>
      </w:pPr>
    </w:p>
    <w:p>
      <w:pPr>
        <w:spacing w:line="360" w:lineRule="auto"/>
        <w:rPr>
          <w:rFonts w:ascii="仿宋_GB2312" w:hAnsi="宋体" w:eastAsia="仿宋_GB2312" w:cs="Times New Roman"/>
          <w:snapToGrid w:val="0"/>
          <w:kern w:val="0"/>
          <w:sz w:val="28"/>
          <w:szCs w:val="28"/>
        </w:rPr>
      </w:pPr>
      <w:r>
        <w:rPr>
          <w:rFonts w:hint="eastAsia" w:ascii="仿宋_GB2312" w:hAnsi="Times New Roman" w:eastAsia="仿宋_GB2312" w:cs="Times New Roman"/>
          <w:sz w:val="28"/>
          <w:szCs w:val="28"/>
          <w:lang w:val="en-GB"/>
        </w:rPr>
        <w:t>法定代表人（亲笔签名或签章）：</w:t>
      </w:r>
      <w:r>
        <w:rPr>
          <w:rFonts w:hint="eastAsia" w:ascii="仿宋_GB2312" w:hAnsi="Times New Roman" w:eastAsia="仿宋_GB2312" w:cs="Times New Roman"/>
          <w:sz w:val="28"/>
          <w:szCs w:val="28"/>
          <w:u w:val="single"/>
          <w:lang w:val="en-GB"/>
        </w:rPr>
        <w:t xml:space="preserve">                </w:t>
      </w:r>
    </w:p>
    <w:p>
      <w:pPr>
        <w:spacing w:line="360" w:lineRule="auto"/>
        <w:rPr>
          <w:rFonts w:ascii="仿宋_GB2312" w:hAnsi="宋体" w:eastAsia="仿宋_GB2312" w:cs="Times New Roman"/>
          <w:snapToGrid w:val="0"/>
          <w:kern w:val="0"/>
          <w:sz w:val="24"/>
          <w:szCs w:val="20"/>
        </w:rPr>
      </w:pPr>
      <w:r>
        <w:rPr>
          <w:rFonts w:hint="eastAsia" w:ascii="仿宋_GB2312" w:hAnsi="宋体" w:eastAsia="仿宋_GB2312" w:cs="Times New Roman"/>
          <w:snapToGrid w:val="0"/>
          <w:kern w:val="0"/>
          <w:sz w:val="28"/>
          <w:szCs w:val="28"/>
        </w:rPr>
        <w:t>签发日期：</w:t>
      </w:r>
      <w:r>
        <w:rPr>
          <w:rFonts w:hint="eastAsia" w:ascii="仿宋_GB2312" w:hAnsi="宋体" w:eastAsia="仿宋_GB2312" w:cs="Times New Roman"/>
          <w:snapToGrid w:val="0"/>
          <w:kern w:val="0"/>
          <w:sz w:val="28"/>
          <w:szCs w:val="28"/>
          <w:u w:val="single"/>
        </w:rPr>
        <w:t xml:space="preserve">      </w:t>
      </w:r>
      <w:r>
        <w:rPr>
          <w:rFonts w:hint="eastAsia" w:ascii="仿宋_GB2312" w:hAnsi="宋体" w:eastAsia="仿宋_GB2312" w:cs="Times New Roman"/>
          <w:snapToGrid w:val="0"/>
          <w:kern w:val="0"/>
          <w:sz w:val="28"/>
          <w:szCs w:val="28"/>
        </w:rPr>
        <w:t>年</w:t>
      </w:r>
      <w:r>
        <w:rPr>
          <w:rFonts w:hint="eastAsia" w:ascii="仿宋_GB2312" w:hAnsi="宋体" w:eastAsia="仿宋_GB2312" w:cs="Times New Roman"/>
          <w:snapToGrid w:val="0"/>
          <w:kern w:val="0"/>
          <w:sz w:val="28"/>
          <w:szCs w:val="28"/>
          <w:u w:val="single"/>
        </w:rPr>
        <w:t xml:space="preserve">      </w:t>
      </w:r>
      <w:r>
        <w:rPr>
          <w:rFonts w:hint="eastAsia" w:ascii="仿宋_GB2312" w:hAnsi="宋体" w:eastAsia="仿宋_GB2312" w:cs="Times New Roman"/>
          <w:snapToGrid w:val="0"/>
          <w:kern w:val="0"/>
          <w:sz w:val="28"/>
          <w:szCs w:val="28"/>
        </w:rPr>
        <w:t>月</w:t>
      </w:r>
      <w:r>
        <w:rPr>
          <w:rFonts w:hint="eastAsia" w:ascii="仿宋_GB2312" w:hAnsi="宋体" w:eastAsia="仿宋_GB2312" w:cs="Times New Roman"/>
          <w:snapToGrid w:val="0"/>
          <w:kern w:val="0"/>
          <w:sz w:val="28"/>
          <w:szCs w:val="28"/>
          <w:u w:val="single"/>
        </w:rPr>
        <w:t xml:space="preserve">     </w:t>
      </w:r>
      <w:r>
        <w:rPr>
          <w:rFonts w:hint="eastAsia" w:ascii="仿宋_GB2312" w:hAnsi="宋体" w:eastAsia="仿宋_GB2312" w:cs="Times New Roman"/>
          <w:snapToGrid w:val="0"/>
          <w:kern w:val="0"/>
          <w:sz w:val="28"/>
          <w:szCs w:val="28"/>
        </w:rPr>
        <w:t>日      单位名称</w:t>
      </w:r>
      <w:r>
        <w:rPr>
          <w:rFonts w:hint="eastAsia" w:ascii="仿宋_GB2312" w:hAnsi="Times New Roman" w:eastAsia="仿宋_GB2312" w:cs="Times New Roman"/>
          <w:snapToGrid w:val="0"/>
          <w:kern w:val="0"/>
          <w:sz w:val="28"/>
          <w:szCs w:val="28"/>
        </w:rPr>
        <w:t>（加盖公章）</w:t>
      </w:r>
      <w:r>
        <w:rPr>
          <w:rFonts w:hint="eastAsia" w:ascii="仿宋_GB2312" w:hAnsi="宋体" w:eastAsia="仿宋_GB2312" w:cs="Times New Roman"/>
          <w:snapToGrid w:val="0"/>
          <w:kern w:val="0"/>
          <w:sz w:val="28"/>
          <w:szCs w:val="28"/>
        </w:rPr>
        <w:t>：</w:t>
      </w:r>
      <w:r>
        <w:rPr>
          <w:rFonts w:hint="eastAsia" w:ascii="仿宋_GB2312" w:hAnsi="宋体" w:eastAsia="仿宋_GB2312" w:cs="Times New Roman"/>
          <w:snapToGrid w:val="0"/>
          <w:kern w:val="0"/>
          <w:sz w:val="28"/>
          <w:szCs w:val="28"/>
          <w:u w:val="single"/>
        </w:rPr>
        <w:t xml:space="preserve">        </w:t>
      </w:r>
      <w:r>
        <w:rPr>
          <w:rFonts w:hint="eastAsia" w:ascii="仿宋_GB2312" w:hAnsi="宋体" w:eastAsia="仿宋_GB2312" w:cs="Times New Roman"/>
          <w:snapToGrid w:val="0"/>
          <w:kern w:val="0"/>
          <w:sz w:val="24"/>
          <w:szCs w:val="20"/>
          <w:u w:val="single"/>
        </w:rPr>
        <w:t xml:space="preserve">       </w:t>
      </w:r>
    </w:p>
    <w:p>
      <w:pPr>
        <w:spacing w:line="360" w:lineRule="auto"/>
        <w:rPr>
          <w:rFonts w:ascii="仿宋_GB2312" w:hAnsi="宋体" w:eastAsia="仿宋_GB2312" w:cs="Times New Roman"/>
          <w:snapToGrid w:val="0"/>
          <w:kern w:val="0"/>
          <w:sz w:val="24"/>
          <w:szCs w:val="20"/>
        </w:rPr>
      </w:pP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7"/>
        <w:gridCol w:w="222"/>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4017" w:type="dxa"/>
            <w:vAlign w:val="center"/>
          </w:tcPr>
          <w:p>
            <w:pPr>
              <w:spacing w:line="360" w:lineRule="auto"/>
              <w:jc w:val="center"/>
              <w:rPr>
                <w:rFonts w:ascii="仿宋_GB2312" w:hAnsi="宋体" w:eastAsia="仿宋_GB2312" w:cs="Times New Roman"/>
                <w:b/>
                <w:snapToGrid w:val="0"/>
                <w:kern w:val="0"/>
                <w:sz w:val="24"/>
                <w:szCs w:val="20"/>
              </w:rPr>
            </w:pPr>
            <w:r>
              <w:rPr>
                <w:rFonts w:hint="eastAsia" w:ascii="仿宋_GB2312" w:hAnsi="宋体" w:eastAsia="仿宋_GB2312" w:cs="Times New Roman"/>
                <w:b/>
                <w:snapToGrid w:val="0"/>
                <w:kern w:val="0"/>
                <w:sz w:val="24"/>
                <w:szCs w:val="20"/>
              </w:rPr>
              <w:t>法定代表人身份证</w:t>
            </w:r>
          </w:p>
          <w:p>
            <w:pPr>
              <w:spacing w:line="360" w:lineRule="auto"/>
              <w:jc w:val="center"/>
              <w:rPr>
                <w:rFonts w:ascii="仿宋_GB2312" w:hAnsi="宋体" w:eastAsia="仿宋_GB2312" w:cs="Times New Roman"/>
                <w:b/>
                <w:snapToGrid w:val="0"/>
                <w:kern w:val="0"/>
                <w:sz w:val="24"/>
                <w:szCs w:val="20"/>
              </w:rPr>
            </w:pPr>
            <w:r>
              <w:rPr>
                <w:rFonts w:hint="eastAsia" w:ascii="仿宋_GB2312" w:hAnsi="宋体" w:eastAsia="仿宋_GB2312" w:cs="Times New Roman"/>
                <w:b/>
                <w:snapToGrid w:val="0"/>
                <w:kern w:val="0"/>
                <w:sz w:val="24"/>
                <w:szCs w:val="20"/>
              </w:rPr>
              <w:t>复印件正面粘贴处</w:t>
            </w:r>
          </w:p>
        </w:tc>
        <w:tc>
          <w:tcPr>
            <w:tcW w:w="222" w:type="dxa"/>
            <w:tcBorders>
              <w:top w:val="nil"/>
              <w:bottom w:val="nil"/>
            </w:tcBorders>
            <w:shd w:val="clear" w:color="auto" w:fill="auto"/>
          </w:tcPr>
          <w:p>
            <w:pPr>
              <w:widowControl/>
              <w:spacing w:line="360" w:lineRule="auto"/>
              <w:jc w:val="left"/>
              <w:rPr>
                <w:rFonts w:ascii="仿宋_GB2312" w:hAnsi="宋体" w:eastAsia="仿宋_GB2312" w:cs="Times New Roman"/>
                <w:b/>
                <w:snapToGrid w:val="0"/>
                <w:kern w:val="0"/>
                <w:sz w:val="24"/>
                <w:szCs w:val="20"/>
              </w:rPr>
            </w:pPr>
          </w:p>
        </w:tc>
        <w:tc>
          <w:tcPr>
            <w:tcW w:w="4057" w:type="dxa"/>
            <w:shd w:val="clear" w:color="auto" w:fill="auto"/>
            <w:vAlign w:val="center"/>
          </w:tcPr>
          <w:p>
            <w:pPr>
              <w:widowControl/>
              <w:spacing w:line="360" w:lineRule="auto"/>
              <w:jc w:val="center"/>
              <w:rPr>
                <w:rFonts w:ascii="仿宋_GB2312" w:hAnsi="宋体" w:eastAsia="仿宋_GB2312" w:cs="Times New Roman"/>
                <w:b/>
                <w:snapToGrid w:val="0"/>
                <w:kern w:val="0"/>
                <w:sz w:val="24"/>
                <w:szCs w:val="20"/>
              </w:rPr>
            </w:pPr>
            <w:r>
              <w:rPr>
                <w:rFonts w:hint="eastAsia" w:ascii="仿宋_GB2312" w:hAnsi="宋体" w:eastAsia="仿宋_GB2312" w:cs="Times New Roman"/>
                <w:b/>
                <w:snapToGrid w:val="0"/>
                <w:kern w:val="0"/>
                <w:sz w:val="24"/>
                <w:szCs w:val="20"/>
              </w:rPr>
              <w:t>法定代表人身份证</w:t>
            </w:r>
          </w:p>
          <w:p>
            <w:pPr>
              <w:widowControl/>
              <w:spacing w:line="360" w:lineRule="auto"/>
              <w:jc w:val="center"/>
              <w:rPr>
                <w:rFonts w:ascii="仿宋_GB2312" w:hAnsi="宋体" w:eastAsia="仿宋_GB2312" w:cs="Times New Roman"/>
                <w:b/>
                <w:snapToGrid w:val="0"/>
                <w:kern w:val="0"/>
                <w:sz w:val="24"/>
                <w:szCs w:val="20"/>
              </w:rPr>
            </w:pPr>
            <w:r>
              <w:rPr>
                <w:rFonts w:hint="eastAsia" w:ascii="仿宋_GB2312" w:hAnsi="宋体" w:eastAsia="仿宋_GB2312" w:cs="Times New Roman"/>
                <w:b/>
                <w:snapToGrid w:val="0"/>
                <w:kern w:val="0"/>
                <w:sz w:val="24"/>
                <w:szCs w:val="20"/>
              </w:rPr>
              <w:t>复印件反面粘贴处</w:t>
            </w:r>
          </w:p>
        </w:tc>
      </w:tr>
    </w:tbl>
    <w:p>
      <w:pPr>
        <w:spacing w:line="360" w:lineRule="auto"/>
        <w:rPr>
          <w:rFonts w:ascii="仿宋_GB2312" w:hAnsi="宋体" w:eastAsia="仿宋_GB2312" w:cs="Times New Roman"/>
          <w:snapToGrid w:val="0"/>
          <w:kern w:val="0"/>
          <w:sz w:val="24"/>
          <w:szCs w:val="20"/>
        </w:rPr>
      </w:pPr>
      <w:r>
        <w:rPr>
          <w:rFonts w:hint="eastAsia" w:ascii="仿宋_GB2312" w:hAnsi="宋体" w:eastAsia="仿宋_GB2312" w:cs="Times New Roman"/>
          <w:snapToGrid w:val="0"/>
          <w:kern w:val="0"/>
          <w:sz w:val="24"/>
          <w:szCs w:val="20"/>
        </w:rPr>
        <w:t xml:space="preserve"> </w:t>
      </w:r>
      <w:r>
        <w:rPr>
          <w:rFonts w:hint="eastAsia" w:ascii="仿宋_GB2312" w:hAnsi="宋体" w:eastAsia="仿宋_GB2312" w:cs="Times New Roman"/>
          <w:snapToGrid w:val="0"/>
          <w:kern w:val="0"/>
          <w:sz w:val="28"/>
          <w:szCs w:val="24"/>
          <w:lang w:val="en-GB"/>
        </w:rPr>
        <w:t>说明：</w:t>
      </w:r>
    </w:p>
    <w:p>
      <w:pPr>
        <w:spacing w:line="500" w:lineRule="exact"/>
        <w:ind w:firstLine="630" w:firstLineChars="225"/>
        <w:rPr>
          <w:rFonts w:ascii="仿宋_GB2312" w:hAnsi="宋体" w:eastAsia="仿宋_GB2312" w:cs="Times New Roman"/>
          <w:snapToGrid w:val="0"/>
          <w:kern w:val="0"/>
          <w:sz w:val="28"/>
          <w:szCs w:val="24"/>
          <w:lang w:val="en-GB"/>
        </w:rPr>
      </w:pPr>
      <w:r>
        <w:rPr>
          <w:rFonts w:hint="eastAsia" w:ascii="仿宋_GB2312" w:hAnsi="宋体" w:eastAsia="仿宋_GB2312" w:cs="Times New Roman"/>
          <w:snapToGrid w:val="0"/>
          <w:kern w:val="0"/>
          <w:sz w:val="28"/>
          <w:szCs w:val="24"/>
          <w:lang w:val="en-GB"/>
        </w:rPr>
        <w:t>1.</w:t>
      </w:r>
      <w:r>
        <w:rPr>
          <w:rFonts w:hint="eastAsia" w:ascii="仿宋_GB2312" w:hAnsi="宋体" w:eastAsia="仿宋_GB2312" w:cs="Times New Roman"/>
          <w:snapToGrid w:val="0"/>
          <w:kern w:val="0"/>
          <w:sz w:val="28"/>
          <w:szCs w:val="20"/>
        </w:rPr>
        <w:t>法定代表人为企业事业单位、国家机关、社会团体的主要行政负责人。</w:t>
      </w:r>
    </w:p>
    <w:p>
      <w:pPr>
        <w:spacing w:line="500" w:lineRule="exact"/>
        <w:ind w:firstLine="630" w:firstLineChars="225"/>
        <w:rPr>
          <w:rFonts w:ascii="仿宋_GB2312" w:hAnsi="宋体" w:eastAsia="仿宋_GB2312" w:cs="Times New Roman"/>
          <w:snapToGrid w:val="0"/>
          <w:kern w:val="0"/>
          <w:sz w:val="28"/>
          <w:szCs w:val="24"/>
          <w:lang w:val="en-GB"/>
        </w:rPr>
      </w:pPr>
      <w:r>
        <w:rPr>
          <w:rFonts w:hint="eastAsia" w:ascii="仿宋_GB2312" w:hAnsi="宋体" w:eastAsia="仿宋_GB2312" w:cs="Times New Roman"/>
          <w:snapToGrid w:val="0"/>
          <w:kern w:val="0"/>
          <w:sz w:val="28"/>
          <w:szCs w:val="24"/>
          <w:lang w:val="en-GB"/>
        </w:rPr>
        <w:t>2.须提供第二代居民身份证双面复印件，并加盖供应商公章。</w:t>
      </w:r>
    </w:p>
    <w:p>
      <w:pPr>
        <w:rPr>
          <w:rFonts w:ascii="仿宋_GB2312" w:hAnsi="宋体" w:eastAsia="仿宋_GB2312" w:cs="Times New Roman"/>
          <w:b/>
          <w:snapToGrid w:val="0"/>
          <w:kern w:val="0"/>
          <w:sz w:val="24"/>
          <w:szCs w:val="24"/>
          <w:lang w:val="en-GB"/>
        </w:rPr>
      </w:pPr>
    </w:p>
    <w:p>
      <w:pPr>
        <w:widowControl/>
        <w:jc w:val="left"/>
        <w:rPr>
          <w:rFonts w:ascii="仿宋_GB2312" w:hAnsi="宋体" w:eastAsia="仿宋_GB2312" w:cs="宋体"/>
          <w:b/>
          <w:bCs/>
          <w:kern w:val="0"/>
          <w:sz w:val="28"/>
          <w:szCs w:val="28"/>
        </w:rPr>
      </w:pPr>
      <w:r>
        <w:rPr>
          <w:rFonts w:ascii="仿宋_GB2312" w:hAnsi="宋体" w:eastAsia="仿宋_GB2312" w:cs="宋体"/>
          <w:b/>
          <w:bCs/>
          <w:kern w:val="0"/>
          <w:sz w:val="28"/>
          <w:szCs w:val="28"/>
        </w:rPr>
        <w:br w:type="page"/>
      </w:r>
    </w:p>
    <w:p>
      <w:pPr>
        <w:widowControl/>
        <w:spacing w:line="440" w:lineRule="atLeast"/>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附件5：</w:t>
      </w:r>
    </w:p>
    <w:p>
      <w:pPr>
        <w:spacing w:line="360" w:lineRule="auto"/>
        <w:jc w:val="center"/>
        <w:rPr>
          <w:rFonts w:ascii="仿宋_GB2312" w:hAnsi="Times New Roman" w:eastAsia="仿宋_GB2312" w:cs="Times New Roman"/>
          <w:b/>
          <w:snapToGrid w:val="0"/>
          <w:kern w:val="0"/>
          <w:sz w:val="36"/>
          <w:szCs w:val="36"/>
          <w:lang w:val="en-GB"/>
        </w:rPr>
      </w:pPr>
      <w:r>
        <w:rPr>
          <w:rFonts w:hint="eastAsia" w:ascii="仿宋_GB2312" w:hAnsi="Times New Roman" w:eastAsia="仿宋_GB2312" w:cs="Times New Roman"/>
          <w:b/>
          <w:snapToGrid w:val="0"/>
          <w:kern w:val="0"/>
          <w:sz w:val="36"/>
          <w:szCs w:val="36"/>
          <w:lang w:val="en-GB"/>
        </w:rPr>
        <w:t>法人授权书</w:t>
      </w:r>
    </w:p>
    <w:p>
      <w:pPr>
        <w:spacing w:line="500" w:lineRule="exact"/>
        <w:rPr>
          <w:rFonts w:ascii="仿宋_GB2312" w:hAnsi="Times New Roman" w:eastAsia="仿宋_GB2312" w:cs="Times New Roman"/>
          <w:b/>
          <w:bCs/>
          <w:snapToGrid w:val="0"/>
          <w:kern w:val="0"/>
          <w:sz w:val="28"/>
          <w:szCs w:val="28"/>
          <w:lang w:val="en-GB"/>
        </w:rPr>
      </w:pPr>
      <w:r>
        <w:rPr>
          <w:rFonts w:hint="eastAsia" w:ascii="仿宋_GB2312" w:hAnsi="Times New Roman" w:eastAsia="仿宋_GB2312" w:cs="Times New Roman"/>
          <w:b/>
          <w:bCs/>
          <w:snapToGrid w:val="0"/>
          <w:kern w:val="0"/>
          <w:sz w:val="28"/>
          <w:szCs w:val="28"/>
          <w:lang w:val="en-GB"/>
        </w:rPr>
        <w:t>佛山市第二人民医院：</w:t>
      </w:r>
    </w:p>
    <w:p>
      <w:pPr>
        <w:spacing w:line="500" w:lineRule="exact"/>
        <w:ind w:firstLine="560" w:firstLineChars="200"/>
        <w:rPr>
          <w:rFonts w:ascii="仿宋_GB2312" w:hAnsi="Times New Roman" w:eastAsia="仿宋_GB2312" w:cs="Times New Roman"/>
          <w:sz w:val="28"/>
          <w:szCs w:val="28"/>
          <w:lang w:val="en-GB"/>
        </w:rPr>
      </w:pPr>
      <w:r>
        <w:rPr>
          <w:rFonts w:hint="eastAsia" w:ascii="仿宋_GB2312" w:hAnsi="Times New Roman" w:eastAsia="仿宋_GB2312" w:cs="Times New Roman"/>
          <w:sz w:val="28"/>
          <w:szCs w:val="28"/>
          <w:lang w:val="en-GB"/>
        </w:rPr>
        <w:t>我单位特授权委任</w:t>
      </w:r>
      <w:r>
        <w:rPr>
          <w:rFonts w:hint="eastAsia" w:ascii="仿宋_GB2312" w:hAnsi="Times New Roman" w:eastAsia="仿宋_GB2312" w:cs="Times New Roman"/>
          <w:sz w:val="28"/>
          <w:szCs w:val="28"/>
          <w:u w:val="single"/>
          <w:lang w:val="en-GB"/>
        </w:rPr>
        <w:t xml:space="preserve">          (姓名)</w:t>
      </w:r>
      <w:r>
        <w:rPr>
          <w:rFonts w:hint="eastAsia" w:ascii="仿宋_GB2312" w:hAnsi="Times New Roman" w:eastAsia="仿宋_GB2312" w:cs="Times New Roman"/>
          <w:sz w:val="28"/>
          <w:szCs w:val="28"/>
          <w:lang w:val="en-GB"/>
        </w:rPr>
        <w:t>现职员工，作为我方代表，参与贵方的采购项目，对该代表人所提供、签署的一切文书均视为符合我方的合法利益和真实意愿，我方愿为其行为承担全部责任。</w:t>
      </w:r>
    </w:p>
    <w:p>
      <w:pPr>
        <w:spacing w:line="500" w:lineRule="exact"/>
        <w:ind w:firstLine="523" w:firstLineChars="187"/>
        <w:rPr>
          <w:rFonts w:ascii="仿宋_GB2312" w:hAnsi="宋体" w:eastAsia="仿宋_GB2312" w:cs="Times New Roman"/>
          <w:bCs/>
          <w:snapToGrid w:val="0"/>
          <w:kern w:val="0"/>
          <w:sz w:val="28"/>
          <w:szCs w:val="28"/>
        </w:rPr>
      </w:pPr>
      <w:r>
        <w:rPr>
          <w:rFonts w:hint="eastAsia" w:ascii="仿宋_GB2312" w:hAnsi="宋体" w:eastAsia="仿宋_GB2312" w:cs="Times New Roman"/>
          <w:snapToGrid w:val="0"/>
          <w:kern w:val="0"/>
          <w:sz w:val="28"/>
          <w:szCs w:val="28"/>
        </w:rPr>
        <w:t>项目名称：</w:t>
      </w:r>
      <w:r>
        <w:rPr>
          <w:rFonts w:hint="eastAsia" w:ascii="仿宋_GB2312" w:hAnsi="宋体" w:eastAsia="仿宋_GB2312" w:cs="Times New Roman"/>
          <w:snapToGrid w:val="0"/>
          <w:kern w:val="0"/>
          <w:sz w:val="28"/>
          <w:szCs w:val="28"/>
          <w:u w:val="single"/>
        </w:rPr>
        <w:t xml:space="preserve">                                    </w:t>
      </w:r>
      <w:r>
        <w:rPr>
          <w:rFonts w:hint="eastAsia" w:ascii="仿宋_GB2312" w:hAnsi="宋体" w:eastAsia="仿宋_GB2312" w:cs="Times New Roman"/>
          <w:bCs/>
          <w:snapToGrid w:val="0"/>
          <w:kern w:val="0"/>
          <w:sz w:val="28"/>
          <w:szCs w:val="28"/>
        </w:rPr>
        <w:t xml:space="preserve"> </w:t>
      </w:r>
    </w:p>
    <w:p>
      <w:pPr>
        <w:spacing w:line="500" w:lineRule="exact"/>
        <w:ind w:firstLine="523" w:firstLineChars="187"/>
        <w:rPr>
          <w:rFonts w:ascii="仿宋_GB2312" w:hAnsi="宋体" w:eastAsia="仿宋_GB2312" w:cs="Times New Roman"/>
          <w:snapToGrid w:val="0"/>
          <w:kern w:val="0"/>
          <w:sz w:val="28"/>
          <w:szCs w:val="28"/>
          <w:u w:val="single"/>
        </w:rPr>
      </w:pPr>
      <w:r>
        <w:rPr>
          <w:rFonts w:hint="eastAsia" w:ascii="仿宋_GB2312" w:hAnsi="宋体" w:eastAsia="仿宋_GB2312" w:cs="Times New Roman"/>
          <w:snapToGrid w:val="0"/>
          <w:kern w:val="0"/>
          <w:sz w:val="28"/>
          <w:szCs w:val="28"/>
        </w:rPr>
        <w:t>项目编号：</w:t>
      </w:r>
      <w:r>
        <w:rPr>
          <w:rFonts w:hint="eastAsia" w:ascii="仿宋_GB2312" w:hAnsi="宋体" w:eastAsia="仿宋_GB2312" w:cs="Times New Roman"/>
          <w:snapToGrid w:val="0"/>
          <w:kern w:val="0"/>
          <w:sz w:val="28"/>
          <w:szCs w:val="28"/>
          <w:u w:val="single"/>
        </w:rPr>
        <w:t xml:space="preserve">                                    </w:t>
      </w:r>
    </w:p>
    <w:p>
      <w:pPr>
        <w:spacing w:line="500" w:lineRule="exact"/>
        <w:ind w:firstLine="560" w:firstLineChars="200"/>
        <w:rPr>
          <w:rFonts w:ascii="仿宋_GB2312" w:hAnsi="Times New Roman" w:eastAsia="仿宋_GB2312" w:cs="Times New Roman"/>
          <w:snapToGrid w:val="0"/>
          <w:kern w:val="0"/>
          <w:sz w:val="28"/>
          <w:szCs w:val="28"/>
          <w:lang w:val="en-GB"/>
        </w:rPr>
      </w:pPr>
      <w:r>
        <w:rPr>
          <w:rFonts w:hint="eastAsia" w:ascii="仿宋_GB2312" w:hAnsi="Times New Roman" w:eastAsia="仿宋_GB2312" w:cs="Times New Roman"/>
          <w:snapToGrid w:val="0"/>
          <w:kern w:val="0"/>
          <w:sz w:val="28"/>
          <w:szCs w:val="28"/>
          <w:lang w:val="en-GB"/>
        </w:rPr>
        <w:t>有效期限：自本单位盖章之日起生效。</w:t>
      </w:r>
    </w:p>
    <w:p>
      <w:pPr>
        <w:spacing w:line="500" w:lineRule="exact"/>
        <w:ind w:firstLine="560" w:firstLineChars="200"/>
        <w:rPr>
          <w:rFonts w:ascii="仿宋_GB2312" w:hAnsi="Times New Roman" w:eastAsia="仿宋_GB2312" w:cs="Times New Roman"/>
          <w:snapToGrid w:val="0"/>
          <w:kern w:val="0"/>
          <w:sz w:val="28"/>
          <w:szCs w:val="28"/>
          <w:lang w:val="en-GB"/>
        </w:rPr>
      </w:pPr>
    </w:p>
    <w:p>
      <w:pPr>
        <w:spacing w:line="500" w:lineRule="exact"/>
        <w:ind w:firstLine="560" w:firstLineChars="200"/>
        <w:rPr>
          <w:rFonts w:ascii="仿宋_GB2312" w:hAnsi="Times New Roman" w:eastAsia="仿宋_GB2312" w:cs="Times New Roman"/>
          <w:snapToGrid w:val="0"/>
          <w:kern w:val="0"/>
          <w:sz w:val="28"/>
          <w:szCs w:val="28"/>
          <w:u w:val="single"/>
          <w:lang w:val="en-GB"/>
        </w:rPr>
      </w:pPr>
      <w:r>
        <w:rPr>
          <w:rFonts w:hint="eastAsia" w:ascii="仿宋_GB2312" w:hAnsi="Times New Roman" w:eastAsia="仿宋_GB2312" w:cs="Times New Roman"/>
          <w:snapToGrid w:val="0"/>
          <w:kern w:val="0"/>
          <w:sz w:val="28"/>
          <w:szCs w:val="28"/>
          <w:lang w:val="en-GB"/>
        </w:rPr>
        <w:t>供应商名称</w:t>
      </w:r>
      <w:r>
        <w:rPr>
          <w:rFonts w:hint="eastAsia" w:ascii="仿宋_GB2312" w:hAnsi="Times New Roman" w:eastAsia="仿宋_GB2312" w:cs="Times New Roman"/>
          <w:snapToGrid w:val="0"/>
          <w:kern w:val="0"/>
          <w:sz w:val="28"/>
          <w:szCs w:val="28"/>
        </w:rPr>
        <w:t>（加盖公章）</w:t>
      </w:r>
      <w:r>
        <w:rPr>
          <w:rFonts w:hint="eastAsia" w:ascii="仿宋_GB2312" w:hAnsi="Times New Roman" w:eastAsia="仿宋_GB2312" w:cs="Times New Roman"/>
          <w:snapToGrid w:val="0"/>
          <w:kern w:val="0"/>
          <w:sz w:val="28"/>
          <w:szCs w:val="28"/>
          <w:lang w:val="en-GB"/>
        </w:rPr>
        <w:t>：</w:t>
      </w:r>
      <w:r>
        <w:rPr>
          <w:rFonts w:hint="eastAsia" w:ascii="仿宋_GB2312" w:hAnsi="Times New Roman" w:eastAsia="仿宋_GB2312" w:cs="Times New Roman"/>
          <w:snapToGrid w:val="0"/>
          <w:kern w:val="0"/>
          <w:sz w:val="28"/>
          <w:szCs w:val="28"/>
          <w:u w:val="single"/>
          <w:lang w:val="en-GB"/>
        </w:rPr>
        <w:t xml:space="preserve">                     </w:t>
      </w:r>
    </w:p>
    <w:p>
      <w:pPr>
        <w:spacing w:line="500" w:lineRule="exact"/>
        <w:ind w:firstLine="560" w:firstLineChars="200"/>
        <w:rPr>
          <w:rFonts w:ascii="仿宋_GB2312" w:hAnsi="Times New Roman" w:eastAsia="仿宋_GB2312" w:cs="Times New Roman"/>
          <w:sz w:val="28"/>
          <w:szCs w:val="28"/>
          <w:lang w:val="en-GB"/>
        </w:rPr>
      </w:pPr>
      <w:r>
        <w:rPr>
          <w:rFonts w:hint="eastAsia" w:ascii="仿宋_GB2312" w:hAnsi="Times New Roman" w:eastAsia="仿宋_GB2312" w:cs="Times New Roman"/>
          <w:sz w:val="28"/>
          <w:szCs w:val="28"/>
          <w:lang w:val="en-GB"/>
        </w:rPr>
        <w:t>法定代表人（亲笔签名或签章）：</w:t>
      </w:r>
      <w:r>
        <w:rPr>
          <w:rFonts w:hint="eastAsia" w:ascii="仿宋_GB2312" w:hAnsi="Times New Roman" w:eastAsia="仿宋_GB2312" w:cs="Times New Roman"/>
          <w:sz w:val="28"/>
          <w:szCs w:val="28"/>
          <w:u w:val="single"/>
          <w:lang w:val="en-GB"/>
        </w:rPr>
        <w:t xml:space="preserve">                </w:t>
      </w:r>
    </w:p>
    <w:p>
      <w:pPr>
        <w:spacing w:line="500" w:lineRule="exact"/>
        <w:ind w:firstLine="560" w:firstLineChars="200"/>
        <w:rPr>
          <w:rFonts w:ascii="仿宋_GB2312" w:hAnsi="Times New Roman" w:eastAsia="仿宋_GB2312" w:cs="Times New Roman"/>
          <w:sz w:val="28"/>
          <w:szCs w:val="28"/>
          <w:lang w:val="en-GB"/>
        </w:rPr>
      </w:pPr>
      <w:r>
        <w:rPr>
          <w:rFonts w:hint="eastAsia" w:ascii="仿宋_GB2312" w:hAnsi="Times New Roman" w:eastAsia="仿宋_GB2312" w:cs="Times New Roman"/>
          <w:sz w:val="28"/>
          <w:szCs w:val="28"/>
          <w:lang w:val="en-GB"/>
        </w:rPr>
        <w:t>授权代理人（亲笔签名）：</w:t>
      </w:r>
      <w:r>
        <w:rPr>
          <w:rFonts w:hint="eastAsia" w:ascii="仿宋_GB2312" w:hAnsi="Times New Roman" w:eastAsia="仿宋_GB2312" w:cs="Times New Roman"/>
          <w:sz w:val="28"/>
          <w:szCs w:val="28"/>
          <w:u w:val="single"/>
          <w:lang w:val="en-GB"/>
        </w:rPr>
        <w:t xml:space="preserve">         </w:t>
      </w:r>
      <w:r>
        <w:rPr>
          <w:rFonts w:hint="eastAsia" w:ascii="仿宋_GB2312" w:hAnsi="Times New Roman" w:eastAsia="仿宋_GB2312" w:cs="Times New Roman"/>
          <w:sz w:val="28"/>
          <w:szCs w:val="28"/>
          <w:lang w:val="en-GB"/>
        </w:rPr>
        <w:t xml:space="preserve"> ，联系手机电话：</w:t>
      </w:r>
      <w:r>
        <w:rPr>
          <w:rFonts w:hint="eastAsia" w:ascii="仿宋_GB2312" w:hAnsi="Times New Roman" w:eastAsia="仿宋_GB2312" w:cs="Times New Roman"/>
          <w:sz w:val="28"/>
          <w:szCs w:val="28"/>
          <w:u w:val="single"/>
          <w:lang w:val="en-GB"/>
        </w:rPr>
        <w:t xml:space="preserve">             </w:t>
      </w:r>
    </w:p>
    <w:p>
      <w:pPr>
        <w:spacing w:line="500" w:lineRule="exact"/>
        <w:ind w:firstLine="560" w:firstLineChars="200"/>
        <w:rPr>
          <w:rFonts w:ascii="仿宋_GB2312" w:hAnsi="Times New Roman" w:eastAsia="仿宋_GB2312" w:cs="Times New Roman"/>
          <w:snapToGrid w:val="0"/>
          <w:kern w:val="0"/>
          <w:sz w:val="28"/>
          <w:szCs w:val="28"/>
          <w:lang w:val="en-GB"/>
        </w:rPr>
      </w:pPr>
      <w:r>
        <w:rPr>
          <w:rFonts w:hint="eastAsia" w:ascii="仿宋_GB2312" w:hAnsi="Times New Roman" w:eastAsia="仿宋_GB2312" w:cs="Times New Roman"/>
          <w:snapToGrid w:val="0"/>
          <w:kern w:val="0"/>
          <w:sz w:val="28"/>
          <w:szCs w:val="28"/>
          <w:lang w:val="en-GB"/>
        </w:rPr>
        <w:t>授权生效</w:t>
      </w:r>
      <w:r>
        <w:rPr>
          <w:rFonts w:hint="eastAsia" w:ascii="仿宋_GB2312" w:hAnsi="宋体" w:eastAsia="仿宋_GB2312" w:cs="Times New Roman"/>
          <w:snapToGrid w:val="0"/>
          <w:kern w:val="0"/>
          <w:sz w:val="28"/>
          <w:szCs w:val="28"/>
        </w:rPr>
        <w:t>日期：</w:t>
      </w:r>
      <w:r>
        <w:rPr>
          <w:rFonts w:hint="eastAsia" w:ascii="仿宋_GB2312" w:hAnsi="宋体" w:eastAsia="仿宋_GB2312" w:cs="Times New Roman"/>
          <w:snapToGrid w:val="0"/>
          <w:kern w:val="0"/>
          <w:sz w:val="28"/>
          <w:szCs w:val="28"/>
          <w:u w:val="single"/>
        </w:rPr>
        <w:t xml:space="preserve">          </w:t>
      </w:r>
      <w:r>
        <w:rPr>
          <w:rFonts w:hint="eastAsia" w:ascii="仿宋_GB2312" w:hAnsi="宋体" w:eastAsia="仿宋_GB2312" w:cs="Times New Roman"/>
          <w:snapToGrid w:val="0"/>
          <w:kern w:val="0"/>
          <w:sz w:val="28"/>
          <w:szCs w:val="28"/>
        </w:rPr>
        <w:t>年</w:t>
      </w:r>
      <w:r>
        <w:rPr>
          <w:rFonts w:hint="eastAsia" w:ascii="仿宋_GB2312" w:hAnsi="宋体" w:eastAsia="仿宋_GB2312" w:cs="Times New Roman"/>
          <w:snapToGrid w:val="0"/>
          <w:kern w:val="0"/>
          <w:sz w:val="28"/>
          <w:szCs w:val="28"/>
          <w:u w:val="single"/>
        </w:rPr>
        <w:t xml:space="preserve">     </w:t>
      </w:r>
      <w:r>
        <w:rPr>
          <w:rFonts w:hint="eastAsia" w:ascii="仿宋_GB2312" w:hAnsi="宋体" w:eastAsia="仿宋_GB2312" w:cs="Times New Roman"/>
          <w:snapToGrid w:val="0"/>
          <w:kern w:val="0"/>
          <w:sz w:val="28"/>
          <w:szCs w:val="28"/>
        </w:rPr>
        <w:t>月</w:t>
      </w:r>
      <w:r>
        <w:rPr>
          <w:rFonts w:hint="eastAsia" w:ascii="仿宋_GB2312" w:hAnsi="宋体" w:eastAsia="仿宋_GB2312" w:cs="Times New Roman"/>
          <w:snapToGrid w:val="0"/>
          <w:kern w:val="0"/>
          <w:sz w:val="28"/>
          <w:szCs w:val="28"/>
          <w:u w:val="single"/>
        </w:rPr>
        <w:t xml:space="preserve">      </w:t>
      </w:r>
      <w:r>
        <w:rPr>
          <w:rFonts w:hint="eastAsia" w:ascii="仿宋_GB2312" w:hAnsi="宋体" w:eastAsia="仿宋_GB2312" w:cs="Times New Roman"/>
          <w:snapToGrid w:val="0"/>
          <w:kern w:val="0"/>
          <w:sz w:val="28"/>
          <w:szCs w:val="28"/>
        </w:rPr>
        <w:t>日</w:t>
      </w:r>
    </w:p>
    <w:p>
      <w:pPr>
        <w:spacing w:line="500" w:lineRule="exact"/>
        <w:ind w:firstLine="425"/>
        <w:rPr>
          <w:rFonts w:ascii="仿宋_GB2312" w:hAnsi="Times New Roman" w:eastAsia="仿宋_GB2312" w:cs="Times New Roman"/>
          <w:snapToGrid w:val="0"/>
          <w:kern w:val="0"/>
          <w:sz w:val="24"/>
          <w:szCs w:val="24"/>
          <w:lang w:val="en-GB"/>
        </w:rPr>
      </w:pP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7"/>
        <w:gridCol w:w="222"/>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4017" w:type="dxa"/>
            <w:vAlign w:val="center"/>
          </w:tcPr>
          <w:p>
            <w:pPr>
              <w:spacing w:line="360" w:lineRule="exact"/>
              <w:jc w:val="center"/>
              <w:rPr>
                <w:rFonts w:ascii="仿宋_GB2312" w:hAnsi="宋体" w:eastAsia="仿宋_GB2312" w:cs="Times New Roman"/>
                <w:b/>
                <w:snapToGrid w:val="0"/>
                <w:kern w:val="0"/>
                <w:sz w:val="24"/>
                <w:szCs w:val="20"/>
              </w:rPr>
            </w:pPr>
            <w:r>
              <w:rPr>
                <w:rFonts w:hint="eastAsia" w:ascii="仿宋_GB2312" w:hAnsi="宋体" w:eastAsia="仿宋_GB2312" w:cs="Times New Roman"/>
                <w:b/>
                <w:snapToGrid w:val="0"/>
                <w:kern w:val="0"/>
                <w:sz w:val="24"/>
                <w:szCs w:val="20"/>
              </w:rPr>
              <w:t>授权代理人身份证</w:t>
            </w:r>
          </w:p>
          <w:p>
            <w:pPr>
              <w:spacing w:line="360" w:lineRule="exact"/>
              <w:jc w:val="center"/>
              <w:rPr>
                <w:rFonts w:ascii="仿宋_GB2312" w:hAnsi="宋体" w:eastAsia="仿宋_GB2312" w:cs="Times New Roman"/>
                <w:b/>
                <w:snapToGrid w:val="0"/>
                <w:kern w:val="0"/>
                <w:sz w:val="24"/>
                <w:szCs w:val="20"/>
              </w:rPr>
            </w:pPr>
            <w:r>
              <w:rPr>
                <w:rFonts w:hint="eastAsia" w:ascii="仿宋_GB2312" w:hAnsi="宋体" w:eastAsia="仿宋_GB2312" w:cs="Times New Roman"/>
                <w:b/>
                <w:snapToGrid w:val="0"/>
                <w:kern w:val="0"/>
                <w:sz w:val="24"/>
                <w:szCs w:val="20"/>
              </w:rPr>
              <w:t>复印件正面粘贴处</w:t>
            </w:r>
          </w:p>
        </w:tc>
        <w:tc>
          <w:tcPr>
            <w:tcW w:w="222" w:type="dxa"/>
            <w:tcBorders>
              <w:top w:val="nil"/>
              <w:bottom w:val="nil"/>
            </w:tcBorders>
            <w:shd w:val="clear" w:color="auto" w:fill="auto"/>
          </w:tcPr>
          <w:p>
            <w:pPr>
              <w:widowControl/>
              <w:spacing w:line="360" w:lineRule="exact"/>
              <w:jc w:val="left"/>
              <w:rPr>
                <w:rFonts w:ascii="仿宋_GB2312" w:hAnsi="宋体" w:eastAsia="仿宋_GB2312" w:cs="Times New Roman"/>
                <w:b/>
                <w:snapToGrid w:val="0"/>
                <w:kern w:val="0"/>
                <w:sz w:val="24"/>
                <w:szCs w:val="20"/>
              </w:rPr>
            </w:pPr>
          </w:p>
        </w:tc>
        <w:tc>
          <w:tcPr>
            <w:tcW w:w="4057" w:type="dxa"/>
            <w:shd w:val="clear" w:color="auto" w:fill="auto"/>
            <w:vAlign w:val="center"/>
          </w:tcPr>
          <w:p>
            <w:pPr>
              <w:widowControl/>
              <w:spacing w:line="360" w:lineRule="exact"/>
              <w:jc w:val="center"/>
              <w:rPr>
                <w:rFonts w:ascii="仿宋_GB2312" w:hAnsi="宋体" w:eastAsia="仿宋_GB2312" w:cs="Times New Roman"/>
                <w:b/>
                <w:snapToGrid w:val="0"/>
                <w:kern w:val="0"/>
                <w:sz w:val="24"/>
                <w:szCs w:val="20"/>
              </w:rPr>
            </w:pPr>
            <w:r>
              <w:rPr>
                <w:rFonts w:hint="eastAsia" w:ascii="仿宋_GB2312" w:hAnsi="宋体" w:eastAsia="仿宋_GB2312" w:cs="Times New Roman"/>
                <w:b/>
                <w:snapToGrid w:val="0"/>
                <w:kern w:val="0"/>
                <w:sz w:val="24"/>
                <w:szCs w:val="20"/>
              </w:rPr>
              <w:t>授权代理人身份证</w:t>
            </w:r>
          </w:p>
          <w:p>
            <w:pPr>
              <w:widowControl/>
              <w:spacing w:line="360" w:lineRule="exact"/>
              <w:jc w:val="center"/>
              <w:rPr>
                <w:rFonts w:ascii="仿宋_GB2312" w:hAnsi="宋体" w:eastAsia="仿宋_GB2312" w:cs="Times New Roman"/>
                <w:b/>
                <w:snapToGrid w:val="0"/>
                <w:kern w:val="0"/>
                <w:sz w:val="24"/>
                <w:szCs w:val="20"/>
              </w:rPr>
            </w:pPr>
            <w:r>
              <w:rPr>
                <w:rFonts w:hint="eastAsia" w:ascii="仿宋_GB2312" w:hAnsi="宋体" w:eastAsia="仿宋_GB2312" w:cs="Times New Roman"/>
                <w:b/>
                <w:snapToGrid w:val="0"/>
                <w:kern w:val="0"/>
                <w:sz w:val="24"/>
                <w:szCs w:val="20"/>
              </w:rPr>
              <w:t>复印件反面粘贴处</w:t>
            </w:r>
          </w:p>
        </w:tc>
      </w:tr>
    </w:tbl>
    <w:p>
      <w:pPr>
        <w:spacing w:line="500" w:lineRule="exact"/>
        <w:rPr>
          <w:rFonts w:ascii="仿宋_GB2312" w:hAnsi="宋体" w:eastAsia="仿宋_GB2312" w:cs="Times New Roman"/>
          <w:snapToGrid w:val="0"/>
          <w:kern w:val="0"/>
          <w:sz w:val="28"/>
          <w:szCs w:val="24"/>
          <w:lang w:val="en-GB"/>
        </w:rPr>
      </w:pPr>
      <w:r>
        <w:rPr>
          <w:rFonts w:hint="eastAsia" w:ascii="仿宋_GB2312" w:hAnsi="宋体" w:eastAsia="仿宋_GB2312" w:cs="Times New Roman"/>
          <w:snapToGrid w:val="0"/>
          <w:kern w:val="0"/>
          <w:sz w:val="28"/>
          <w:szCs w:val="24"/>
          <w:lang w:val="en-GB"/>
        </w:rPr>
        <w:t>说明：1.本授权书内容不得擅自修改。</w:t>
      </w:r>
    </w:p>
    <w:p>
      <w:pPr>
        <w:spacing w:line="500" w:lineRule="exact"/>
        <w:ind w:firstLine="826" w:firstLineChars="295"/>
        <w:rPr>
          <w:rFonts w:ascii="仿宋_GB2312" w:hAnsi="宋体" w:eastAsia="仿宋_GB2312" w:cs="Times New Roman"/>
          <w:snapToGrid w:val="0"/>
          <w:kern w:val="0"/>
          <w:sz w:val="28"/>
          <w:szCs w:val="24"/>
          <w:lang w:val="en-GB"/>
        </w:rPr>
      </w:pPr>
      <w:r>
        <w:rPr>
          <w:rFonts w:hint="eastAsia" w:ascii="仿宋_GB2312" w:hAnsi="宋体" w:eastAsia="仿宋_GB2312" w:cs="Times New Roman"/>
          <w:snapToGrid w:val="0"/>
          <w:kern w:val="0"/>
          <w:sz w:val="28"/>
          <w:szCs w:val="24"/>
          <w:lang w:val="en-GB"/>
        </w:rPr>
        <w:t>2.须提供第二代居民身份证双面复印件，并加盖投标人公章。</w:t>
      </w:r>
    </w:p>
    <w:p>
      <w:pPr>
        <w:spacing w:line="500" w:lineRule="exact"/>
        <w:ind w:firstLine="826" w:firstLineChars="295"/>
        <w:rPr>
          <w:rFonts w:ascii="仿宋_GB2312" w:hAnsi="宋体" w:eastAsia="仿宋_GB2312" w:cs="Times New Roman"/>
          <w:snapToGrid w:val="0"/>
          <w:kern w:val="0"/>
          <w:sz w:val="28"/>
          <w:szCs w:val="24"/>
        </w:rPr>
      </w:pPr>
      <w:r>
        <w:rPr>
          <w:rFonts w:hint="eastAsia" w:ascii="仿宋_GB2312" w:hAnsi="宋体" w:eastAsia="仿宋_GB2312" w:cs="Times New Roman"/>
          <w:snapToGrid w:val="0"/>
          <w:kern w:val="0"/>
          <w:sz w:val="28"/>
          <w:szCs w:val="24"/>
          <w:lang w:val="en-GB"/>
        </w:rPr>
        <w:t>3.</w:t>
      </w:r>
      <w:r>
        <w:rPr>
          <w:rFonts w:hint="eastAsia" w:ascii="仿宋_GB2312" w:hAnsi="宋体" w:eastAsia="仿宋_GB2312" w:cs="Times New Roman"/>
          <w:snapToGrid w:val="0"/>
          <w:kern w:val="0"/>
          <w:sz w:val="28"/>
          <w:szCs w:val="24"/>
        </w:rPr>
        <w:t>内容必须填写真实、清楚、涂改无效，不得转让、买卖。</w:t>
      </w:r>
    </w:p>
    <w:p>
      <w:pPr>
        <w:rPr>
          <w:rFonts w:ascii="仿宋_GB2312" w:hAnsi="宋体" w:eastAsia="仿宋_GB2312" w:cs="Times New Roman"/>
          <w:b/>
          <w:snapToGrid w:val="0"/>
          <w:kern w:val="0"/>
          <w:sz w:val="24"/>
          <w:szCs w:val="24"/>
          <w:lang w:val="en-GB"/>
        </w:rPr>
      </w:pPr>
    </w:p>
    <w:p>
      <w:pPr>
        <w:widowControl/>
        <w:jc w:val="left"/>
        <w:rPr>
          <w:rFonts w:ascii="仿宋_GB2312" w:hAnsi="宋体" w:eastAsia="仿宋_GB2312" w:cs="Times New Roman"/>
          <w:snapToGrid w:val="0"/>
          <w:kern w:val="0"/>
          <w:szCs w:val="21"/>
          <w:lang w:val="en-GB"/>
        </w:rPr>
      </w:pPr>
      <w:r>
        <w:rPr>
          <w:rFonts w:ascii="仿宋_GB2312" w:hAnsi="宋体" w:eastAsia="仿宋_GB2312" w:cs="Times New Roman"/>
          <w:snapToGrid w:val="0"/>
          <w:kern w:val="0"/>
          <w:szCs w:val="21"/>
          <w:lang w:val="en-GB"/>
        </w:rPr>
        <w:br w:type="page"/>
      </w:r>
    </w:p>
    <w:p>
      <w:pPr>
        <w:widowControl/>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附件6：</w:t>
      </w:r>
    </w:p>
    <w:p>
      <w:pPr>
        <w:spacing w:line="460" w:lineRule="exact"/>
        <w:jc w:val="center"/>
        <w:rPr>
          <w:rFonts w:ascii="仿宋_GB2312" w:eastAsia="仿宋_GB2312"/>
          <w:b/>
          <w:sz w:val="36"/>
          <w:szCs w:val="36"/>
        </w:rPr>
      </w:pPr>
      <w:r>
        <w:rPr>
          <w:rFonts w:hint="eastAsia" w:ascii="仿宋_GB2312" w:eastAsia="仿宋_GB2312"/>
          <w:b/>
          <w:sz w:val="36"/>
          <w:szCs w:val="36"/>
        </w:rPr>
        <w:t>承诺书</w:t>
      </w:r>
    </w:p>
    <w:p>
      <w:pPr>
        <w:rPr>
          <w:rFonts w:ascii="仿宋_GB2312" w:eastAsia="仿宋_GB2312"/>
          <w:b/>
          <w:sz w:val="44"/>
        </w:rPr>
      </w:pPr>
    </w:p>
    <w:p>
      <w:pPr>
        <w:spacing w:line="500" w:lineRule="exact"/>
        <w:ind w:firstLine="560" w:firstLineChars="200"/>
        <w:rPr>
          <w:rFonts w:ascii="仿宋_GB2312" w:eastAsia="仿宋_GB2312"/>
          <w:sz w:val="28"/>
          <w:szCs w:val="28"/>
        </w:rPr>
      </w:pPr>
      <w:r>
        <w:rPr>
          <w:rFonts w:hint="eastAsia" w:ascii="仿宋_GB2312" w:eastAsia="仿宋_GB2312"/>
          <w:sz w:val="28"/>
          <w:szCs w:val="28"/>
        </w:rPr>
        <w:t>我公司在参加本次采购项目活动中，作出如下承诺：</w:t>
      </w:r>
    </w:p>
    <w:p>
      <w:pPr>
        <w:spacing w:line="500" w:lineRule="exact"/>
        <w:rPr>
          <w:rFonts w:ascii="仿宋_GB2312" w:eastAsia="仿宋_GB2312"/>
          <w:sz w:val="28"/>
          <w:szCs w:val="28"/>
        </w:rPr>
      </w:pPr>
      <w:r>
        <w:rPr>
          <w:rFonts w:hint="eastAsia" w:ascii="仿宋_GB2312" w:eastAsia="仿宋_GB2312"/>
          <w:sz w:val="28"/>
          <w:szCs w:val="28"/>
        </w:rPr>
        <w:t>一、参加本次采购活动前</w:t>
      </w:r>
      <w:bookmarkStart w:id="0" w:name="_GoBack"/>
      <w:r>
        <w:rPr>
          <w:rFonts w:hint="eastAsia" w:ascii="仿宋_GB2312" w:eastAsia="仿宋_GB2312"/>
          <w:sz w:val="28"/>
          <w:szCs w:val="28"/>
        </w:rPr>
        <w:t>三年内，在经营活动中没有重大违法记录。</w:t>
      </w:r>
    </w:p>
    <w:p>
      <w:pPr>
        <w:spacing w:line="500" w:lineRule="exact"/>
        <w:rPr>
          <w:rFonts w:ascii="仿宋_GB2312" w:eastAsia="仿宋_GB2312"/>
          <w:sz w:val="28"/>
          <w:szCs w:val="28"/>
        </w:rPr>
      </w:pPr>
      <w:r>
        <w:rPr>
          <w:rFonts w:hint="eastAsia" w:ascii="仿宋_GB2312" w:eastAsia="仿宋_GB2312"/>
          <w:sz w:val="28"/>
          <w:szCs w:val="28"/>
        </w:rPr>
        <w:t>二、未挂靠、借用资质进行投标等违法违规行为。</w:t>
      </w:r>
    </w:p>
    <w:bookmarkEnd w:id="0"/>
    <w:p>
      <w:pPr>
        <w:spacing w:line="500" w:lineRule="exact"/>
        <w:rPr>
          <w:rFonts w:ascii="仿宋_GB2312" w:eastAsia="仿宋_GB2312"/>
          <w:sz w:val="28"/>
          <w:szCs w:val="28"/>
        </w:rPr>
      </w:pPr>
      <w:r>
        <w:rPr>
          <w:rFonts w:hint="eastAsia" w:ascii="仿宋_GB2312" w:eastAsia="仿宋_GB2312"/>
          <w:sz w:val="28"/>
          <w:szCs w:val="28"/>
        </w:rPr>
        <w:t>三、提供的相关文件均真实、有效。</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若发现我方存在上述问题，愿参照政府采购相关规定接受处罚并列入医院供应商诚信黑名单。</w:t>
      </w:r>
    </w:p>
    <w:p>
      <w:pPr>
        <w:spacing w:line="460" w:lineRule="exact"/>
        <w:rPr>
          <w:rFonts w:ascii="仿宋_GB2312" w:eastAsia="仿宋_GB2312"/>
          <w:sz w:val="44"/>
        </w:rPr>
      </w:pPr>
      <w:r>
        <w:rPr>
          <w:rFonts w:hint="eastAsia" w:ascii="仿宋_GB2312" w:eastAsia="仿宋_GB2312"/>
          <w:sz w:val="44"/>
        </w:rPr>
        <w:t xml:space="preserve"> </w:t>
      </w:r>
    </w:p>
    <w:p>
      <w:pPr>
        <w:spacing w:line="460" w:lineRule="exact"/>
        <w:rPr>
          <w:rFonts w:ascii="仿宋_GB2312" w:eastAsia="仿宋_GB2312"/>
          <w:sz w:val="44"/>
        </w:rPr>
      </w:pPr>
    </w:p>
    <w:p>
      <w:pPr>
        <w:spacing w:line="500" w:lineRule="exact"/>
        <w:rPr>
          <w:rFonts w:ascii="仿宋_GB2312" w:eastAsia="仿宋_GB2312"/>
          <w:sz w:val="28"/>
          <w:szCs w:val="28"/>
        </w:rPr>
      </w:pPr>
      <w:r>
        <w:rPr>
          <w:rFonts w:hint="eastAsia" w:ascii="仿宋_GB2312" w:eastAsia="仿宋_GB2312"/>
          <w:sz w:val="44"/>
        </w:rPr>
        <w:t xml:space="preserve">  </w:t>
      </w:r>
      <w:r>
        <w:rPr>
          <w:rFonts w:hint="eastAsia" w:ascii="仿宋_GB2312" w:eastAsia="仿宋_GB2312"/>
          <w:sz w:val="30"/>
          <w:szCs w:val="30"/>
        </w:rPr>
        <w:t xml:space="preserve">                  </w:t>
      </w:r>
      <w:r>
        <w:rPr>
          <w:rFonts w:hint="eastAsia" w:ascii="仿宋_GB2312" w:eastAsia="仿宋_GB2312"/>
          <w:sz w:val="28"/>
          <w:szCs w:val="28"/>
        </w:rPr>
        <w:t xml:space="preserve">  供应商名称（加盖盖章）：</w:t>
      </w:r>
    </w:p>
    <w:p>
      <w:pPr>
        <w:spacing w:line="500" w:lineRule="exact"/>
        <w:rPr>
          <w:rFonts w:ascii="仿宋_GB2312" w:eastAsia="仿宋_GB2312"/>
          <w:sz w:val="28"/>
          <w:szCs w:val="28"/>
        </w:rPr>
      </w:pPr>
      <w:r>
        <w:rPr>
          <w:rFonts w:hint="eastAsia" w:ascii="仿宋_GB2312" w:eastAsia="仿宋_GB2312"/>
          <w:sz w:val="28"/>
          <w:szCs w:val="28"/>
        </w:rPr>
        <w:t xml:space="preserve">                                         日期：</w:t>
      </w:r>
    </w:p>
    <w:p>
      <w:pPr>
        <w:spacing w:line="1000" w:lineRule="exact"/>
        <w:ind w:firstLine="2520" w:firstLineChars="900"/>
        <w:rPr>
          <w:rFonts w:ascii="仿宋_GB2312" w:eastAsia="仿宋_GB2312"/>
          <w:sz w:val="28"/>
          <w:szCs w:val="28"/>
        </w:rPr>
      </w:pPr>
      <w:r>
        <w:rPr>
          <w:rFonts w:hint="eastAsia" w:ascii="仿宋_GB2312" w:eastAsia="仿宋_GB2312"/>
          <w:sz w:val="28"/>
          <w:szCs w:val="28"/>
        </w:rPr>
        <w:t xml:space="preserve">           </w:t>
      </w:r>
    </w:p>
    <w:p>
      <w:pPr>
        <w:widowControl/>
        <w:spacing w:line="440" w:lineRule="atLeast"/>
        <w:jc w:val="left"/>
        <w:rPr>
          <w:rFonts w:ascii="仿宋_GB2312" w:hAnsi="宋体" w:eastAsia="仿宋_GB2312" w:cs="宋体"/>
          <w:b/>
          <w:bCs/>
          <w:kern w:val="0"/>
          <w:sz w:val="28"/>
          <w:szCs w:val="28"/>
        </w:rPr>
      </w:pPr>
    </w:p>
    <w:p>
      <w:pPr>
        <w:rPr>
          <w:rFonts w:ascii="仿宋_GB2312" w:hAnsi="宋体" w:eastAsia="仿宋_GB2312" w:cs="Times New Roman"/>
          <w:snapToGrid w:val="0"/>
          <w:kern w:val="0"/>
          <w:szCs w:val="21"/>
          <w:lang w:val="en-GB"/>
        </w:rPr>
      </w:pPr>
    </w:p>
    <w:p>
      <w:pPr>
        <w:widowControl/>
        <w:jc w:val="left"/>
        <w:rPr>
          <w:rFonts w:ascii="仿宋_GB2312" w:hAnsi="宋体" w:eastAsia="仿宋_GB2312" w:cs="Times New Roman"/>
          <w:snapToGrid w:val="0"/>
          <w:kern w:val="0"/>
          <w:szCs w:val="21"/>
          <w:lang w:val="en-GB"/>
        </w:rPr>
      </w:pPr>
      <w:r>
        <w:rPr>
          <w:rFonts w:ascii="仿宋_GB2312" w:hAnsi="宋体" w:eastAsia="仿宋_GB2312" w:cs="Times New Roman"/>
          <w:snapToGrid w:val="0"/>
          <w:kern w:val="0"/>
          <w:szCs w:val="21"/>
          <w:lang w:val="en-GB"/>
        </w:rPr>
        <w:br w:type="page"/>
      </w:r>
    </w:p>
    <w:p>
      <w:pPr>
        <w:widowControl/>
        <w:spacing w:line="440" w:lineRule="atLeast"/>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附件</w:t>
      </w:r>
      <w:r>
        <w:rPr>
          <w:rFonts w:hint="eastAsia" w:ascii="仿宋_GB2312" w:hAnsi="宋体" w:eastAsia="仿宋_GB2312" w:cs="宋体"/>
          <w:b/>
          <w:bCs/>
          <w:kern w:val="0"/>
          <w:sz w:val="28"/>
          <w:szCs w:val="28"/>
          <w:lang w:val="en-US" w:eastAsia="zh-CN"/>
        </w:rPr>
        <w:t>7</w:t>
      </w:r>
      <w:r>
        <w:rPr>
          <w:rFonts w:hint="eastAsia" w:ascii="仿宋_GB2312" w:hAnsi="宋体" w:eastAsia="仿宋_GB2312" w:cs="宋体"/>
          <w:b/>
          <w:bCs/>
          <w:kern w:val="0"/>
          <w:sz w:val="28"/>
          <w:szCs w:val="28"/>
        </w:rPr>
        <w:t>：</w:t>
      </w:r>
    </w:p>
    <w:p>
      <w:pPr>
        <w:widowControl/>
        <w:spacing w:line="440" w:lineRule="atLeast"/>
        <w:jc w:val="center"/>
        <w:rPr>
          <w:rFonts w:ascii="方正小标宋简体" w:eastAsia="方正小标宋简体" w:cs="宋体" w:hAnsiTheme="minorEastAsia"/>
          <w:b/>
          <w:color w:val="000000" w:themeColor="text1"/>
          <w:kern w:val="0"/>
          <w:sz w:val="32"/>
          <w:szCs w:val="32"/>
          <w14:textFill>
            <w14:solidFill>
              <w14:schemeClr w14:val="tx1"/>
            </w14:solidFill>
          </w14:textFill>
        </w:rPr>
      </w:pPr>
      <w:r>
        <w:rPr>
          <w:rFonts w:hint="eastAsia" w:ascii="方正小标宋简体" w:eastAsia="方正小标宋简体" w:cs="宋体" w:hAnsiTheme="minorEastAsia"/>
          <w:b/>
          <w:color w:val="000000" w:themeColor="text1"/>
          <w:kern w:val="0"/>
          <w:sz w:val="32"/>
          <w:szCs w:val="32"/>
          <w14:textFill>
            <w14:solidFill>
              <w14:schemeClr w14:val="tx1"/>
            </w14:solidFill>
          </w14:textFill>
        </w:rPr>
        <w:t>报价书</w:t>
      </w:r>
    </w:p>
    <w:p>
      <w:pPr>
        <w:shd w:val="clear" w:color="auto" w:fill="FFFFFF"/>
        <w:tabs>
          <w:tab w:val="left" w:pos="312"/>
        </w:tabs>
        <w:spacing w:line="500" w:lineRule="exact"/>
        <w:jc w:val="center"/>
        <w:rPr>
          <w:rFonts w:ascii="仿宋_GB2312" w:eastAsia="仿宋_GB2312" w:hAnsiTheme="minorEastAsia"/>
          <w:b/>
          <w:color w:val="000000" w:themeColor="text1"/>
          <w:sz w:val="28"/>
          <w:szCs w:val="28"/>
          <w14:textFill>
            <w14:solidFill>
              <w14:schemeClr w14:val="tx1"/>
            </w14:solidFill>
          </w14:textFill>
        </w:rPr>
      </w:pPr>
    </w:p>
    <w:tbl>
      <w:tblPr>
        <w:tblStyle w:val="5"/>
        <w:tblW w:w="8286" w:type="dxa"/>
        <w:tblInd w:w="0" w:type="dxa"/>
        <w:shd w:val="clear" w:color="auto" w:fill="FFFFFF"/>
        <w:tblLayout w:type="fixed"/>
        <w:tblCellMar>
          <w:top w:w="0" w:type="dxa"/>
          <w:left w:w="0" w:type="dxa"/>
          <w:bottom w:w="0" w:type="dxa"/>
          <w:right w:w="0" w:type="dxa"/>
        </w:tblCellMar>
      </w:tblPr>
      <w:tblGrid>
        <w:gridCol w:w="776"/>
        <w:gridCol w:w="3462"/>
        <w:gridCol w:w="964"/>
        <w:gridCol w:w="1791"/>
        <w:gridCol w:w="1293"/>
      </w:tblGrid>
      <w:tr>
        <w:tblPrEx>
          <w:tblLayout w:type="fixed"/>
          <w:tblCellMar>
            <w:top w:w="0" w:type="dxa"/>
            <w:left w:w="0" w:type="dxa"/>
            <w:bottom w:w="0" w:type="dxa"/>
            <w:right w:w="0" w:type="dxa"/>
          </w:tblCellMar>
        </w:tblPrEx>
        <w:trPr>
          <w:trHeight w:val="680" w:hRule="atLeast"/>
        </w:trPr>
        <w:tc>
          <w:tcPr>
            <w:tcW w:w="776" w:type="dxa"/>
            <w:tcBorders>
              <w:top w:val="single" w:color="000000" w:sz="8" w:space="0"/>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shd w:val="clear" w:color="auto" w:fill="FFFFFF"/>
              <w:tabs>
                <w:tab w:val="left" w:pos="312"/>
              </w:tabs>
              <w:spacing w:line="360" w:lineRule="exact"/>
              <w:jc w:val="center"/>
              <w:rPr>
                <w:rFonts w:ascii="仿宋_GB2312" w:eastAsia="仿宋_GB2312" w:hAnsiTheme="minorEastAsia"/>
                <w:b/>
                <w:color w:val="000000" w:themeColor="text1"/>
                <w:sz w:val="24"/>
                <w:szCs w:val="24"/>
                <w14:textFill>
                  <w14:solidFill>
                    <w14:schemeClr w14:val="tx1"/>
                  </w14:solidFill>
                </w14:textFill>
              </w:rPr>
            </w:pPr>
            <w:r>
              <w:rPr>
                <w:rFonts w:hint="eastAsia" w:ascii="仿宋_GB2312" w:eastAsia="仿宋_GB2312" w:hAnsiTheme="minorEastAsia"/>
                <w:b/>
                <w:color w:val="000000" w:themeColor="text1"/>
                <w:sz w:val="24"/>
                <w:szCs w:val="24"/>
                <w14:textFill>
                  <w14:solidFill>
                    <w14:schemeClr w14:val="tx1"/>
                  </w14:solidFill>
                </w14:textFill>
              </w:rPr>
              <w:t>序号</w:t>
            </w:r>
          </w:p>
        </w:tc>
        <w:tc>
          <w:tcPr>
            <w:tcW w:w="3462" w:type="dxa"/>
            <w:tcBorders>
              <w:top w:val="single" w:color="000000"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shd w:val="clear" w:color="auto" w:fill="FFFFFF"/>
              <w:tabs>
                <w:tab w:val="left" w:pos="312"/>
              </w:tabs>
              <w:spacing w:line="360" w:lineRule="exact"/>
              <w:jc w:val="center"/>
              <w:rPr>
                <w:rFonts w:ascii="仿宋_GB2312" w:eastAsia="仿宋_GB2312" w:hAnsiTheme="minorEastAsia"/>
                <w:b/>
                <w:color w:val="000000" w:themeColor="text1"/>
                <w:sz w:val="24"/>
                <w:szCs w:val="24"/>
                <w14:textFill>
                  <w14:solidFill>
                    <w14:schemeClr w14:val="tx1"/>
                  </w14:solidFill>
                </w14:textFill>
              </w:rPr>
            </w:pPr>
            <w:r>
              <w:rPr>
                <w:rFonts w:hint="eastAsia" w:ascii="仿宋_GB2312" w:eastAsia="仿宋_GB2312" w:hAnsiTheme="minorEastAsia"/>
                <w:b/>
                <w:color w:val="000000" w:themeColor="text1"/>
                <w:sz w:val="24"/>
                <w:szCs w:val="24"/>
                <w14:textFill>
                  <w14:solidFill>
                    <w14:schemeClr w14:val="tx1"/>
                  </w14:solidFill>
                </w14:textFill>
              </w:rPr>
              <w:t>名称</w:t>
            </w:r>
          </w:p>
        </w:tc>
        <w:tc>
          <w:tcPr>
            <w:tcW w:w="964" w:type="dxa"/>
            <w:tcBorders>
              <w:top w:val="single" w:color="auto" w:sz="8"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shd w:val="clear" w:color="auto" w:fill="FFFFFF"/>
              <w:tabs>
                <w:tab w:val="left" w:pos="312"/>
              </w:tabs>
              <w:spacing w:line="360" w:lineRule="exact"/>
              <w:jc w:val="center"/>
              <w:rPr>
                <w:rFonts w:ascii="仿宋_GB2312" w:eastAsia="仿宋_GB2312" w:hAnsiTheme="minorEastAsia"/>
                <w:b/>
                <w:color w:val="000000" w:themeColor="text1"/>
                <w:sz w:val="24"/>
                <w:szCs w:val="24"/>
                <w14:textFill>
                  <w14:solidFill>
                    <w14:schemeClr w14:val="tx1"/>
                  </w14:solidFill>
                </w14:textFill>
              </w:rPr>
            </w:pPr>
            <w:r>
              <w:rPr>
                <w:rFonts w:hint="eastAsia" w:ascii="仿宋_GB2312" w:eastAsia="仿宋_GB2312" w:hAnsiTheme="minorEastAsia"/>
                <w:b/>
                <w:color w:val="000000" w:themeColor="text1"/>
                <w:sz w:val="24"/>
                <w:szCs w:val="24"/>
                <w14:textFill>
                  <w14:solidFill>
                    <w14:schemeClr w14:val="tx1"/>
                  </w14:solidFill>
                </w14:textFill>
              </w:rPr>
              <w:t>数量</w:t>
            </w:r>
          </w:p>
        </w:tc>
        <w:tc>
          <w:tcPr>
            <w:tcW w:w="1791" w:type="dxa"/>
            <w:tcBorders>
              <w:top w:val="single" w:color="auto" w:sz="8" w:space="0"/>
              <w:left w:val="nil"/>
              <w:bottom w:val="single" w:color="auto" w:sz="8" w:space="0"/>
              <w:right w:val="single" w:color="auto" w:sz="4" w:space="0"/>
            </w:tcBorders>
            <w:shd w:val="clear" w:color="auto" w:fill="FFFFFF"/>
            <w:vAlign w:val="center"/>
          </w:tcPr>
          <w:p>
            <w:pPr>
              <w:shd w:val="clear" w:color="auto" w:fill="FFFFFF"/>
              <w:tabs>
                <w:tab w:val="left" w:pos="312"/>
              </w:tabs>
              <w:spacing w:line="360" w:lineRule="exact"/>
              <w:jc w:val="center"/>
              <w:rPr>
                <w:rFonts w:ascii="仿宋_GB2312" w:eastAsia="仿宋_GB2312" w:hAnsiTheme="minorEastAsia"/>
                <w:b/>
                <w:color w:val="000000" w:themeColor="text1"/>
                <w:sz w:val="24"/>
                <w:szCs w:val="24"/>
                <w14:textFill>
                  <w14:solidFill>
                    <w14:schemeClr w14:val="tx1"/>
                  </w14:solidFill>
                </w14:textFill>
              </w:rPr>
            </w:pPr>
            <w:r>
              <w:rPr>
                <w:rFonts w:hint="eastAsia" w:ascii="仿宋_GB2312" w:eastAsia="仿宋_GB2312" w:hAnsiTheme="minorEastAsia"/>
                <w:b/>
                <w:color w:val="000000" w:themeColor="text1"/>
                <w:sz w:val="24"/>
                <w:szCs w:val="24"/>
                <w14:textFill>
                  <w14:solidFill>
                    <w14:schemeClr w14:val="tx1"/>
                  </w14:solidFill>
                </w14:textFill>
              </w:rPr>
              <w:t>报价（元）</w:t>
            </w:r>
          </w:p>
        </w:tc>
        <w:tc>
          <w:tcPr>
            <w:tcW w:w="1293" w:type="dxa"/>
            <w:tcBorders>
              <w:top w:val="single" w:color="auto" w:sz="8" w:space="0"/>
              <w:left w:val="single" w:color="auto" w:sz="4" w:space="0"/>
              <w:bottom w:val="single" w:color="auto" w:sz="8" w:space="0"/>
              <w:right w:val="single" w:color="auto" w:sz="8" w:space="0"/>
            </w:tcBorders>
            <w:shd w:val="clear" w:color="auto" w:fill="FFFFFF"/>
            <w:vAlign w:val="center"/>
          </w:tcPr>
          <w:p>
            <w:pPr>
              <w:shd w:val="clear" w:color="auto" w:fill="FFFFFF"/>
              <w:tabs>
                <w:tab w:val="left" w:pos="312"/>
              </w:tabs>
              <w:spacing w:line="360" w:lineRule="exact"/>
              <w:jc w:val="center"/>
              <w:rPr>
                <w:rFonts w:ascii="仿宋_GB2312" w:eastAsia="仿宋_GB2312" w:hAnsiTheme="minorEastAsia"/>
                <w:b/>
                <w:color w:val="000000" w:themeColor="text1"/>
                <w:sz w:val="24"/>
                <w:szCs w:val="24"/>
                <w14:textFill>
                  <w14:solidFill>
                    <w14:schemeClr w14:val="tx1"/>
                  </w14:solidFill>
                </w14:textFill>
              </w:rPr>
            </w:pPr>
            <w:r>
              <w:rPr>
                <w:rFonts w:hint="eastAsia" w:ascii="仿宋_GB2312" w:eastAsia="仿宋_GB2312" w:hAnsiTheme="minorEastAsia"/>
                <w:b/>
                <w:color w:val="000000" w:themeColor="text1"/>
                <w:sz w:val="24"/>
                <w:szCs w:val="24"/>
                <w14:textFill>
                  <w14:solidFill>
                    <w14:schemeClr w14:val="tx1"/>
                  </w14:solidFill>
                </w14:textFill>
              </w:rPr>
              <w:t>备注</w:t>
            </w:r>
          </w:p>
        </w:tc>
      </w:tr>
      <w:tr>
        <w:tblPrEx>
          <w:shd w:val="clear" w:color="auto" w:fill="FFFFFF"/>
          <w:tblLayout w:type="fixed"/>
          <w:tblCellMar>
            <w:top w:w="0" w:type="dxa"/>
            <w:left w:w="0" w:type="dxa"/>
            <w:bottom w:w="0" w:type="dxa"/>
            <w:right w:w="0" w:type="dxa"/>
          </w:tblCellMar>
        </w:tblPrEx>
        <w:trPr>
          <w:trHeight w:val="680" w:hRule="atLeast"/>
        </w:trPr>
        <w:tc>
          <w:tcPr>
            <w:tcW w:w="776" w:type="dxa"/>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shd w:val="clear" w:color="auto" w:fill="FFFFFF"/>
              <w:tabs>
                <w:tab w:val="left" w:pos="312"/>
              </w:tabs>
              <w:spacing w:line="360" w:lineRule="exact"/>
              <w:jc w:val="center"/>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w:t>
            </w:r>
          </w:p>
        </w:tc>
        <w:tc>
          <w:tcPr>
            <w:tcW w:w="3462"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shd w:val="clear" w:color="auto" w:fill="FFFFFF"/>
              <w:tabs>
                <w:tab w:val="left" w:pos="312"/>
              </w:tabs>
              <w:spacing w:line="360" w:lineRule="exact"/>
              <w:jc w:val="center"/>
              <w:rPr>
                <w:rFonts w:ascii="仿宋_GB2312" w:eastAsia="仿宋_GB2312" w:hAnsiTheme="minorEastAsia"/>
                <w:color w:val="000000" w:themeColor="text1"/>
                <w:sz w:val="24"/>
                <w:szCs w:val="24"/>
                <w14:textFill>
                  <w14:solidFill>
                    <w14:schemeClr w14:val="tx1"/>
                  </w14:solidFill>
                </w14:textFill>
              </w:rPr>
            </w:pPr>
            <w:r>
              <w:rPr>
                <w:rFonts w:hint="eastAsia" w:ascii="仿宋_GB2312" w:hAnsi="宋体" w:eastAsia="仿宋_GB2312"/>
                <w:color w:val="000000"/>
                <w:sz w:val="24"/>
                <w:szCs w:val="24"/>
              </w:rPr>
              <w:t>202</w:t>
            </w:r>
            <w:r>
              <w:rPr>
                <w:rFonts w:hint="eastAsia" w:ascii="仿宋_GB2312" w:hAnsi="宋体" w:eastAsia="仿宋_GB2312"/>
                <w:color w:val="000000"/>
                <w:sz w:val="24"/>
                <w:szCs w:val="24"/>
                <w:lang w:val="en-US" w:eastAsia="zh-CN"/>
              </w:rPr>
              <w:t>5</w:t>
            </w:r>
            <w:r>
              <w:rPr>
                <w:rFonts w:hint="eastAsia" w:ascii="仿宋_GB2312" w:hAnsi="宋体" w:eastAsia="仿宋_GB2312"/>
                <w:color w:val="000000"/>
                <w:sz w:val="24"/>
                <w:szCs w:val="24"/>
              </w:rPr>
              <w:t>年已报废物资处置</w:t>
            </w:r>
          </w:p>
        </w:tc>
        <w:tc>
          <w:tcPr>
            <w:tcW w:w="964"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pPr>
              <w:shd w:val="clear" w:color="auto" w:fill="FFFFFF"/>
              <w:tabs>
                <w:tab w:val="left" w:pos="312"/>
              </w:tabs>
              <w:spacing w:line="360" w:lineRule="exact"/>
              <w:jc w:val="center"/>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1批</w:t>
            </w:r>
          </w:p>
        </w:tc>
        <w:tc>
          <w:tcPr>
            <w:tcW w:w="1791" w:type="dxa"/>
            <w:tcBorders>
              <w:top w:val="nil"/>
              <w:left w:val="nil"/>
              <w:bottom w:val="single" w:color="auto" w:sz="8" w:space="0"/>
              <w:right w:val="single" w:color="auto" w:sz="4" w:space="0"/>
            </w:tcBorders>
            <w:shd w:val="clear" w:color="auto" w:fill="FFFFFF"/>
            <w:vAlign w:val="center"/>
          </w:tcPr>
          <w:p>
            <w:pPr>
              <w:shd w:val="clear" w:color="auto" w:fill="FFFFFF"/>
              <w:tabs>
                <w:tab w:val="left" w:pos="312"/>
              </w:tabs>
              <w:spacing w:line="360" w:lineRule="exact"/>
              <w:jc w:val="center"/>
              <w:rPr>
                <w:rFonts w:ascii="仿宋_GB2312" w:eastAsia="仿宋_GB2312" w:hAnsiTheme="minorEastAsia"/>
                <w:color w:val="000000" w:themeColor="text1"/>
                <w:sz w:val="24"/>
                <w:szCs w:val="24"/>
                <w14:textFill>
                  <w14:solidFill>
                    <w14:schemeClr w14:val="tx1"/>
                  </w14:solidFill>
                </w14:textFill>
              </w:rPr>
            </w:pPr>
          </w:p>
        </w:tc>
        <w:tc>
          <w:tcPr>
            <w:tcW w:w="1293" w:type="dxa"/>
            <w:tcBorders>
              <w:top w:val="nil"/>
              <w:left w:val="single" w:color="auto" w:sz="4" w:space="0"/>
              <w:bottom w:val="single" w:color="auto" w:sz="8" w:space="0"/>
              <w:right w:val="single" w:color="auto" w:sz="8" w:space="0"/>
            </w:tcBorders>
            <w:shd w:val="clear" w:color="auto" w:fill="FFFFFF"/>
            <w:vAlign w:val="center"/>
          </w:tcPr>
          <w:p>
            <w:pPr>
              <w:shd w:val="clear" w:color="auto" w:fill="FFFFFF"/>
              <w:tabs>
                <w:tab w:val="left" w:pos="312"/>
              </w:tabs>
              <w:spacing w:line="360" w:lineRule="exact"/>
              <w:jc w:val="center"/>
              <w:rPr>
                <w:rFonts w:ascii="仿宋_GB2312" w:eastAsia="仿宋_GB2312" w:hAnsiTheme="minorEastAsia"/>
                <w:color w:val="000000" w:themeColor="text1"/>
                <w:sz w:val="24"/>
                <w:szCs w:val="24"/>
                <w14:textFill>
                  <w14:solidFill>
                    <w14:schemeClr w14:val="tx1"/>
                  </w14:solidFill>
                </w14:textFill>
              </w:rPr>
            </w:pPr>
          </w:p>
        </w:tc>
      </w:tr>
      <w:tr>
        <w:tblPrEx>
          <w:shd w:val="clear" w:color="auto" w:fill="FFFFFF"/>
          <w:tblLayout w:type="fixed"/>
          <w:tblCellMar>
            <w:top w:w="0" w:type="dxa"/>
            <w:left w:w="0" w:type="dxa"/>
            <w:bottom w:w="0" w:type="dxa"/>
            <w:right w:w="0" w:type="dxa"/>
          </w:tblCellMar>
        </w:tblPrEx>
        <w:trPr>
          <w:trHeight w:val="680" w:hRule="atLeast"/>
        </w:trPr>
        <w:tc>
          <w:tcPr>
            <w:tcW w:w="8286" w:type="dxa"/>
            <w:gridSpan w:val="5"/>
            <w:tcBorders>
              <w:top w:val="nil"/>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tabs>
                <w:tab w:val="left" w:pos="312"/>
              </w:tabs>
              <w:spacing w:line="360" w:lineRule="exact"/>
              <w:jc w:val="center"/>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大写：人民币          元</w:t>
            </w:r>
          </w:p>
        </w:tc>
      </w:tr>
      <w:tr>
        <w:tblPrEx>
          <w:shd w:val="clear" w:color="auto" w:fill="FFFFFF"/>
          <w:tblLayout w:type="fixed"/>
          <w:tblCellMar>
            <w:top w:w="0" w:type="dxa"/>
            <w:left w:w="0" w:type="dxa"/>
            <w:bottom w:w="0" w:type="dxa"/>
            <w:right w:w="0" w:type="dxa"/>
          </w:tblCellMar>
        </w:tblPrEx>
        <w:trPr>
          <w:trHeight w:val="680" w:hRule="atLeast"/>
        </w:trPr>
        <w:tc>
          <w:tcPr>
            <w:tcW w:w="8286" w:type="dxa"/>
            <w:gridSpan w:val="5"/>
            <w:tcBorders>
              <w:top w:val="nil"/>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备注：</w:t>
            </w:r>
          </w:p>
          <w:p>
            <w:pPr>
              <w:spacing w:line="360" w:lineRule="exact"/>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ascii="仿宋_GB2312" w:eastAsia="仿宋_GB2312" w:hAnsiTheme="minorEastAsia"/>
                <w:color w:val="000000" w:themeColor="text1"/>
                <w:sz w:val="24"/>
                <w:szCs w:val="24"/>
                <w14:textFill>
                  <w14:solidFill>
                    <w14:schemeClr w14:val="tx1"/>
                  </w14:solidFill>
                </w14:textFill>
              </w:rPr>
              <w:t>1</w:t>
            </w:r>
            <w:r>
              <w:rPr>
                <w:rFonts w:hint="eastAsia" w:ascii="仿宋_GB2312" w:eastAsia="仿宋_GB2312" w:hAnsiTheme="minorEastAsia"/>
                <w:color w:val="000000" w:themeColor="text1"/>
                <w:sz w:val="24"/>
                <w:szCs w:val="24"/>
                <w14:textFill>
                  <w14:solidFill>
                    <w14:schemeClr w14:val="tx1"/>
                  </w14:solidFill>
                </w14:textFill>
              </w:rPr>
              <w:t>、必须完全满足并响应本采购项目的全部内容和要求。</w:t>
            </w:r>
          </w:p>
          <w:p>
            <w:pPr>
              <w:spacing w:line="360" w:lineRule="exact"/>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ascii="仿宋_GB2312" w:eastAsia="仿宋_GB2312" w:hAnsiTheme="minorEastAsia"/>
                <w:color w:val="000000" w:themeColor="text1"/>
                <w:sz w:val="24"/>
                <w:szCs w:val="24"/>
                <w14:textFill>
                  <w14:solidFill>
                    <w14:schemeClr w14:val="tx1"/>
                  </w14:solidFill>
                </w14:textFill>
              </w:rPr>
              <w:t>2</w:t>
            </w:r>
            <w:r>
              <w:rPr>
                <w:rFonts w:hint="eastAsia" w:ascii="仿宋_GB2312" w:eastAsia="仿宋_GB2312" w:hAnsiTheme="minorEastAsia"/>
                <w:color w:val="000000" w:themeColor="text1"/>
                <w:sz w:val="24"/>
                <w:szCs w:val="24"/>
                <w14:textFill>
                  <w14:solidFill>
                    <w14:schemeClr w14:val="tx1"/>
                  </w14:solidFill>
                </w14:textFill>
              </w:rPr>
              <w:t>、报价修正准则</w:t>
            </w:r>
          </w:p>
          <w:p>
            <w:pPr>
              <w:spacing w:line="360" w:lineRule="exact"/>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①　报名文件中报价表内容与报名文件中相应内容不一致的，以报价表为准。</w:t>
            </w:r>
          </w:p>
          <w:p>
            <w:pPr>
              <w:spacing w:line="360" w:lineRule="exact"/>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②　报价表大写金额和小写金额不一致的，以大写金额为准。</w:t>
            </w:r>
          </w:p>
          <w:p>
            <w:pPr>
              <w:spacing w:line="360" w:lineRule="exact"/>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③　单价金额小数点或者百分比有明显错位的，应以总价为准，并修正单价。</w:t>
            </w:r>
          </w:p>
          <w:p>
            <w:pPr>
              <w:spacing w:line="360" w:lineRule="exact"/>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④　总价金额与按单价汇总金额不一致的，以单价金额计算结果为准。</w:t>
            </w:r>
          </w:p>
          <w:p>
            <w:pPr>
              <w:spacing w:line="360" w:lineRule="exact"/>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⑤　同时出现两种以上不一致的，按照上述规定的顺序修正。修正后的报价经报名人确认后产生约束力，报名人不确认的，其报价无效。</w:t>
            </w:r>
          </w:p>
          <w:p>
            <w:pPr>
              <w:spacing w:line="360" w:lineRule="exact"/>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ascii="仿宋_GB2312" w:eastAsia="仿宋_GB2312" w:hAnsiTheme="minorEastAsia"/>
                <w:color w:val="000000" w:themeColor="text1"/>
                <w:sz w:val="24"/>
                <w:szCs w:val="24"/>
                <w14:textFill>
                  <w14:solidFill>
                    <w14:schemeClr w14:val="tx1"/>
                  </w14:solidFill>
                </w14:textFill>
              </w:rPr>
              <w:t>3</w:t>
            </w:r>
            <w:r>
              <w:rPr>
                <w:rFonts w:hint="eastAsia" w:ascii="仿宋_GB2312" w:eastAsia="仿宋_GB2312" w:hAnsiTheme="minorEastAsia"/>
                <w:color w:val="000000" w:themeColor="text1"/>
                <w:sz w:val="24"/>
                <w:szCs w:val="24"/>
                <w14:textFill>
                  <w14:solidFill>
                    <w14:schemeClr w14:val="tx1"/>
                  </w14:solidFill>
                </w14:textFill>
              </w:rPr>
              <w:t>、请严格按照本报价表报价，更改序号、物资名称、单位的报价单为无效报价单。</w:t>
            </w:r>
          </w:p>
          <w:p>
            <w:pPr>
              <w:spacing w:line="360" w:lineRule="exact"/>
              <w:ind w:left="361" w:hanging="361" w:hangingChars="150"/>
              <w:rPr>
                <w:rFonts w:ascii="仿宋_GB2312" w:eastAsia="仿宋_GB2312" w:hAnsiTheme="minorEastAsia"/>
                <w:b/>
                <w:bCs/>
                <w:color w:val="000000" w:themeColor="text1"/>
                <w:sz w:val="24"/>
                <w:szCs w:val="24"/>
                <w14:textFill>
                  <w14:solidFill>
                    <w14:schemeClr w14:val="tx1"/>
                  </w14:solidFill>
                </w14:textFill>
              </w:rPr>
            </w:pPr>
            <w:r>
              <w:rPr>
                <w:rFonts w:ascii="仿宋_GB2312" w:eastAsia="仿宋_GB2312" w:hAnsiTheme="minorEastAsia"/>
                <w:b/>
                <w:bCs/>
                <w:color w:val="000000" w:themeColor="text1"/>
                <w:sz w:val="24"/>
                <w:szCs w:val="24"/>
                <w14:textFill>
                  <w14:solidFill>
                    <w14:schemeClr w14:val="tx1"/>
                  </w14:solidFill>
                </w14:textFill>
              </w:rPr>
              <w:t>4</w:t>
            </w:r>
            <w:r>
              <w:rPr>
                <w:rFonts w:hint="eastAsia" w:ascii="仿宋_GB2312" w:eastAsia="仿宋_GB2312" w:hAnsiTheme="minorEastAsia"/>
                <w:b/>
                <w:bCs/>
                <w:color w:val="000000" w:themeColor="text1"/>
                <w:sz w:val="24"/>
                <w:szCs w:val="24"/>
                <w14:textFill>
                  <w14:solidFill>
                    <w14:schemeClr w14:val="tx1"/>
                  </w14:solidFill>
                </w14:textFill>
              </w:rPr>
              <w:t>、本报价表纸质版，由供应商在院内（谈判）会当日自行携带入场。</w:t>
            </w:r>
          </w:p>
          <w:p>
            <w:pPr>
              <w:spacing w:line="360" w:lineRule="exact"/>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ascii="仿宋_GB2312" w:eastAsia="仿宋_GB2312" w:hAnsiTheme="minorEastAsia"/>
                <w:color w:val="000000" w:themeColor="text1"/>
                <w:sz w:val="24"/>
                <w:szCs w:val="24"/>
                <w14:textFill>
                  <w14:solidFill>
                    <w14:schemeClr w14:val="tx1"/>
                  </w14:solidFill>
                </w14:textFill>
              </w:rPr>
              <w:t>5</w:t>
            </w:r>
            <w:r>
              <w:rPr>
                <w:rFonts w:hint="eastAsia" w:ascii="仿宋_GB2312" w:eastAsia="仿宋_GB2312" w:hAnsiTheme="minorEastAsia"/>
                <w:color w:val="000000" w:themeColor="text1"/>
                <w:sz w:val="24"/>
                <w:szCs w:val="24"/>
                <w14:textFill>
                  <w14:solidFill>
                    <w14:schemeClr w14:val="tx1"/>
                  </w14:solidFill>
                </w14:textFill>
              </w:rPr>
              <w:t>、人民币大写字：壹、贰、叁、肆、伍、陆、柒、捌、玖、拾、佰、仟、万、亿、元、角、分、零、整（正）</w:t>
            </w:r>
          </w:p>
        </w:tc>
      </w:tr>
    </w:tbl>
    <w:p>
      <w:pPr>
        <w:shd w:val="clear" w:color="auto" w:fill="FFFFFF"/>
        <w:spacing w:line="480" w:lineRule="exact"/>
        <w:rPr>
          <w:rFonts w:ascii="仿宋_GB2312" w:eastAsia="仿宋_GB2312" w:hAnsiTheme="minorEastAsia"/>
          <w:b/>
          <w:bCs/>
          <w:snapToGrid w:val="0"/>
          <w:color w:val="000000" w:themeColor="text1"/>
          <w:sz w:val="28"/>
          <w:szCs w:val="28"/>
          <w14:textFill>
            <w14:solidFill>
              <w14:schemeClr w14:val="tx1"/>
            </w14:solidFill>
          </w14:textFill>
        </w:rPr>
      </w:pPr>
    </w:p>
    <w:p>
      <w:pPr>
        <w:shd w:val="clear" w:color="auto" w:fill="FFFFFF"/>
        <w:spacing w:line="480" w:lineRule="exact"/>
        <w:ind w:firstLine="482"/>
        <w:rPr>
          <w:rFonts w:ascii="仿宋_GB2312" w:eastAsia="仿宋_GB2312" w:hAnsiTheme="minorEastAsia"/>
          <w:color w:val="000000" w:themeColor="text1"/>
          <w:sz w:val="28"/>
          <w:szCs w:val="28"/>
          <w14:textFill>
            <w14:solidFill>
              <w14:schemeClr w14:val="tx1"/>
            </w14:solidFill>
          </w14:textFill>
        </w:rPr>
      </w:pPr>
    </w:p>
    <w:p>
      <w:pPr>
        <w:shd w:val="clear" w:color="auto" w:fill="FFFFFF"/>
        <w:spacing w:line="480" w:lineRule="exact"/>
        <w:ind w:right="1033" w:rightChars="492"/>
        <w:jc w:val="righ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　　　　　　　　　　　　 报价单位：（盖章）</w:t>
      </w:r>
    </w:p>
    <w:p>
      <w:pPr>
        <w:shd w:val="clear" w:color="auto" w:fill="FFFFFF"/>
        <w:spacing w:line="480" w:lineRule="exact"/>
        <w:ind w:right="609" w:rightChars="290" w:firstLine="5740"/>
        <w:jc w:val="righ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年　 月　 日</w:t>
      </w:r>
    </w:p>
    <w:p>
      <w:pPr>
        <w:widowControl/>
        <w:jc w:val="left"/>
        <w:rPr>
          <w:rFonts w:ascii="仿宋_GB2312" w:hAnsi="宋体" w:eastAsia="仿宋_GB2312" w:cs="Times New Roman"/>
          <w:snapToGrid w:val="0"/>
          <w:kern w:val="0"/>
          <w:sz w:val="24"/>
          <w:szCs w:val="20"/>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CD"/>
    <w:rsid w:val="00071ECD"/>
    <w:rsid w:val="001230E9"/>
    <w:rsid w:val="0017750A"/>
    <w:rsid w:val="001C03D4"/>
    <w:rsid w:val="0024414B"/>
    <w:rsid w:val="003E31BC"/>
    <w:rsid w:val="00504F76"/>
    <w:rsid w:val="006D6FF7"/>
    <w:rsid w:val="00766EA9"/>
    <w:rsid w:val="008B49F0"/>
    <w:rsid w:val="009906D2"/>
    <w:rsid w:val="009909A1"/>
    <w:rsid w:val="009A43C7"/>
    <w:rsid w:val="00C07592"/>
    <w:rsid w:val="00C25FE3"/>
    <w:rsid w:val="00C90BC8"/>
    <w:rsid w:val="00D236DC"/>
    <w:rsid w:val="00E70219"/>
    <w:rsid w:val="00EF0A00"/>
    <w:rsid w:val="00F36440"/>
    <w:rsid w:val="00F9287D"/>
    <w:rsid w:val="0CFC63B1"/>
    <w:rsid w:val="6A4A1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jc w:val="both"/>
    </w:pPr>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3"/>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760</Words>
  <Characters>4336</Characters>
  <Lines>36</Lines>
  <Paragraphs>10</Paragraphs>
  <TotalTime>3</TotalTime>
  <ScaleCrop>false</ScaleCrop>
  <LinksUpToDate>false</LinksUpToDate>
  <CharactersWithSpaces>5086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2023-11-08T02:44:00Z</dcterms:created>
  <dc:creator>朱志城</dc:creator>
  <cp:lastModifiedBy>zzc</cp:lastModifiedBy>
  <dcterms:modified xsi:type="dcterms:W3CDTF">2025-10-31T01:21:09Z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