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37D4">
      <w:pPr>
        <w:ind w:firstLine="1320" w:firstLineChars="300"/>
        <w:rPr>
          <w:rFonts w:hint="eastAsia" w:ascii="宋体" w:hAnsi="宋体" w:eastAsia="宋体"/>
          <w:sz w:val="28"/>
          <w:szCs w:val="28"/>
        </w:rPr>
      </w:pPr>
      <w:r>
        <w:rPr>
          <w:rFonts w:hint="eastAsia" w:ascii="宋体" w:hAnsi="宋体" w:eastAsia="宋体"/>
          <w:sz w:val="44"/>
          <w:szCs w:val="44"/>
        </w:rPr>
        <w:t>2025-2028年度法律顾问服务</w:t>
      </w:r>
    </w:p>
    <w:p w14:paraId="68AAF1FA">
      <w:pPr>
        <w:rPr>
          <w:rFonts w:hint="eastAsia" w:ascii="宋体" w:hAnsi="宋体" w:eastAsia="宋体"/>
          <w:sz w:val="28"/>
          <w:szCs w:val="28"/>
        </w:rPr>
      </w:pPr>
      <w:r>
        <w:rPr>
          <w:rFonts w:hint="eastAsia" w:ascii="宋体" w:hAnsi="宋体" w:eastAsia="宋体"/>
          <w:sz w:val="28"/>
          <w:szCs w:val="28"/>
        </w:rPr>
        <w:t>一、项目概况</w:t>
      </w:r>
    </w:p>
    <w:p w14:paraId="08A6786D">
      <w:pPr>
        <w:rPr>
          <w:rFonts w:hint="eastAsia" w:ascii="宋体" w:hAnsi="宋体" w:eastAsia="宋体"/>
          <w:sz w:val="28"/>
          <w:szCs w:val="28"/>
        </w:rPr>
      </w:pPr>
      <w:r>
        <w:rPr>
          <w:rFonts w:hint="eastAsia" w:ascii="宋体" w:hAnsi="宋体" w:eastAsia="宋体"/>
          <w:sz w:val="28"/>
          <w:szCs w:val="28"/>
        </w:rPr>
        <w:t>1、采购人：佛山市第二人民医院</w:t>
      </w:r>
    </w:p>
    <w:p w14:paraId="27DE5222">
      <w:pPr>
        <w:rPr>
          <w:rFonts w:hint="eastAsia" w:ascii="宋体" w:hAnsi="宋体" w:eastAsia="宋体"/>
          <w:sz w:val="28"/>
          <w:szCs w:val="28"/>
        </w:rPr>
      </w:pPr>
      <w:r>
        <w:rPr>
          <w:rFonts w:hint="eastAsia" w:ascii="宋体" w:hAnsi="宋体" w:eastAsia="宋体"/>
          <w:sz w:val="28"/>
          <w:szCs w:val="28"/>
        </w:rPr>
        <w:t>2、项目名称：2025-2028年度法律顾问服务</w:t>
      </w:r>
    </w:p>
    <w:p w14:paraId="410D3882">
      <w:pPr>
        <w:rPr>
          <w:rFonts w:hint="eastAsia" w:ascii="宋体" w:hAnsi="宋体" w:eastAsia="宋体"/>
          <w:sz w:val="28"/>
          <w:szCs w:val="28"/>
        </w:rPr>
      </w:pPr>
      <w:r>
        <w:rPr>
          <w:rFonts w:hint="eastAsia" w:ascii="宋体" w:hAnsi="宋体" w:eastAsia="宋体"/>
          <w:sz w:val="28"/>
          <w:szCs w:val="28"/>
        </w:rPr>
        <w:t>二、采购控制价</w:t>
      </w:r>
    </w:p>
    <w:p w14:paraId="5F1CC2BE">
      <w:pPr>
        <w:rPr>
          <w:rFonts w:hint="eastAsia" w:ascii="宋体" w:hAnsi="宋体" w:eastAsia="宋体"/>
          <w:sz w:val="28"/>
          <w:szCs w:val="28"/>
        </w:rPr>
      </w:pPr>
      <w:r>
        <w:rPr>
          <w:rFonts w:hint="eastAsia" w:ascii="宋体" w:hAnsi="宋体" w:eastAsia="宋体"/>
          <w:sz w:val="28"/>
          <w:szCs w:val="28"/>
        </w:rPr>
        <w:t>本项目采购控制价10.8万元（3.6万/年）</w:t>
      </w:r>
      <w:bookmarkStart w:id="0" w:name="_GoBack"/>
      <w:bookmarkEnd w:id="0"/>
    </w:p>
    <w:p w14:paraId="696C82A2">
      <w:pPr>
        <w:rPr>
          <w:rFonts w:hint="eastAsia" w:ascii="宋体" w:hAnsi="宋体" w:eastAsia="宋体"/>
          <w:sz w:val="28"/>
          <w:szCs w:val="28"/>
        </w:rPr>
      </w:pPr>
      <w:r>
        <w:rPr>
          <w:rFonts w:hint="eastAsia" w:ascii="宋体" w:hAnsi="宋体" w:eastAsia="宋体"/>
          <w:sz w:val="28"/>
          <w:szCs w:val="28"/>
        </w:rPr>
        <w:t>三、供应商资格要求</w:t>
      </w:r>
    </w:p>
    <w:p w14:paraId="51A81A43">
      <w:pPr>
        <w:ind w:firstLine="280" w:firstLineChars="100"/>
        <w:rPr>
          <w:rFonts w:hint="eastAsia" w:ascii="宋体" w:hAnsi="宋体" w:eastAsia="宋体"/>
          <w:sz w:val="28"/>
          <w:szCs w:val="28"/>
        </w:rPr>
      </w:pPr>
      <w:r>
        <w:rPr>
          <w:rFonts w:hint="eastAsia" w:ascii="宋体" w:hAnsi="宋体" w:eastAsia="宋体"/>
          <w:sz w:val="28"/>
          <w:szCs w:val="28"/>
        </w:rPr>
        <w:t>满足参照《中华人民共和国政府采购法》第二十二条规定：</w:t>
      </w:r>
    </w:p>
    <w:p w14:paraId="39B684F8">
      <w:pPr>
        <w:rPr>
          <w:rFonts w:hint="eastAsia" w:ascii="宋体" w:hAnsi="宋体" w:eastAsia="宋体"/>
          <w:sz w:val="28"/>
          <w:szCs w:val="28"/>
        </w:rPr>
      </w:pPr>
      <w:r>
        <w:rPr>
          <w:rFonts w:hint="eastAsia" w:ascii="宋体" w:hAnsi="宋体" w:eastAsia="宋体"/>
          <w:sz w:val="28"/>
          <w:szCs w:val="28"/>
        </w:rPr>
        <w:t>（1）具有独立承担民事责任的能力；</w:t>
      </w:r>
    </w:p>
    <w:p w14:paraId="1E8458D7">
      <w:pPr>
        <w:rPr>
          <w:rFonts w:hint="eastAsia" w:ascii="宋体" w:hAnsi="宋体" w:eastAsia="宋体"/>
          <w:sz w:val="28"/>
          <w:szCs w:val="28"/>
        </w:rPr>
      </w:pPr>
      <w:r>
        <w:rPr>
          <w:rFonts w:hint="eastAsia" w:ascii="宋体" w:hAnsi="宋体" w:eastAsia="宋体"/>
          <w:sz w:val="28"/>
          <w:szCs w:val="28"/>
        </w:rPr>
        <w:t>（2）具有良好的商业信誉和健全的财务会计制度；</w:t>
      </w:r>
    </w:p>
    <w:p w14:paraId="6BA97D82">
      <w:pPr>
        <w:rPr>
          <w:rFonts w:hint="eastAsia" w:ascii="宋体" w:hAnsi="宋体" w:eastAsia="宋体"/>
          <w:sz w:val="28"/>
          <w:szCs w:val="28"/>
        </w:rPr>
      </w:pPr>
      <w:r>
        <w:rPr>
          <w:rFonts w:hint="eastAsia" w:ascii="宋体" w:hAnsi="宋体" w:eastAsia="宋体"/>
          <w:sz w:val="28"/>
          <w:szCs w:val="28"/>
        </w:rPr>
        <w:t>（3）具有履行合同所必需的设备和专业技术能力；</w:t>
      </w:r>
    </w:p>
    <w:p w14:paraId="31B26822">
      <w:pPr>
        <w:rPr>
          <w:rFonts w:hint="eastAsia" w:ascii="宋体" w:hAnsi="宋体" w:eastAsia="宋体"/>
          <w:sz w:val="28"/>
          <w:szCs w:val="28"/>
        </w:rPr>
      </w:pPr>
      <w:r>
        <w:rPr>
          <w:rFonts w:hint="eastAsia" w:ascii="宋体" w:hAnsi="宋体" w:eastAsia="宋体"/>
          <w:sz w:val="28"/>
          <w:szCs w:val="28"/>
        </w:rPr>
        <w:t>（4）有依法缴纳税收和社会保障资金的良好记录；</w:t>
      </w:r>
    </w:p>
    <w:p w14:paraId="645E8781">
      <w:pPr>
        <w:rPr>
          <w:rFonts w:hint="eastAsia" w:ascii="宋体" w:hAnsi="宋体" w:eastAsia="宋体"/>
          <w:sz w:val="28"/>
          <w:szCs w:val="28"/>
        </w:rPr>
      </w:pPr>
      <w:r>
        <w:rPr>
          <w:rFonts w:hint="eastAsia" w:ascii="宋体" w:hAnsi="宋体" w:eastAsia="宋体"/>
          <w:sz w:val="28"/>
          <w:szCs w:val="28"/>
        </w:rPr>
        <w:t>（5）参加采购活动前三年内，在经营活动中没有重大违法记录；</w:t>
      </w:r>
    </w:p>
    <w:p w14:paraId="1E169210">
      <w:pPr>
        <w:rPr>
          <w:rFonts w:hint="eastAsia" w:ascii="宋体" w:hAnsi="宋体" w:eastAsia="宋体"/>
          <w:sz w:val="28"/>
          <w:szCs w:val="28"/>
        </w:rPr>
      </w:pPr>
      <w:r>
        <w:rPr>
          <w:rFonts w:hint="eastAsia" w:ascii="宋体" w:hAnsi="宋体" w:eastAsia="宋体"/>
          <w:sz w:val="28"/>
          <w:szCs w:val="28"/>
        </w:rPr>
        <w:t>（6）法律、行政法规规定的其他条件；</w:t>
      </w:r>
    </w:p>
    <w:p w14:paraId="18DF8744">
      <w:pPr>
        <w:rPr>
          <w:rFonts w:hint="eastAsia" w:ascii="宋体" w:hAnsi="宋体" w:eastAsia="宋体"/>
          <w:sz w:val="28"/>
          <w:szCs w:val="28"/>
        </w:rPr>
      </w:pPr>
      <w:r>
        <w:rPr>
          <w:rFonts w:hint="eastAsia" w:ascii="宋体" w:hAnsi="宋体" w:eastAsia="宋体"/>
          <w:sz w:val="28"/>
          <w:szCs w:val="28"/>
        </w:rPr>
        <w:t>（7）未被列入失信被执行人、重大税收违法案件当事人名单、政府采购严重违法失信行为记录名单；</w:t>
      </w:r>
    </w:p>
    <w:p w14:paraId="2A48C75F">
      <w:pPr>
        <w:rPr>
          <w:rFonts w:hint="eastAsia" w:ascii="宋体" w:hAnsi="宋体" w:eastAsia="宋体"/>
          <w:sz w:val="28"/>
          <w:szCs w:val="28"/>
        </w:rPr>
      </w:pPr>
      <w:r>
        <w:rPr>
          <w:rFonts w:hint="eastAsia" w:ascii="宋体" w:hAnsi="宋体" w:eastAsia="宋体"/>
          <w:sz w:val="28"/>
          <w:szCs w:val="28"/>
        </w:rPr>
        <w:t>（8）具有履行合同所必需的法律、法规要求的相关证件，包括但不限于：律师事务所执业许可证、律师执业证等。</w:t>
      </w:r>
    </w:p>
    <w:p w14:paraId="472D1247">
      <w:pPr>
        <w:rPr>
          <w:rFonts w:hint="eastAsia" w:ascii="宋体" w:hAnsi="宋体" w:eastAsia="宋体"/>
          <w:sz w:val="28"/>
          <w:szCs w:val="28"/>
        </w:rPr>
      </w:pPr>
      <w:r>
        <w:rPr>
          <w:rFonts w:hint="eastAsia" w:ascii="宋体" w:hAnsi="宋体" w:eastAsia="宋体"/>
          <w:sz w:val="28"/>
          <w:szCs w:val="28"/>
        </w:rPr>
        <w:t>四、采购内容及技术要求</w:t>
      </w:r>
    </w:p>
    <w:p w14:paraId="27230AA2">
      <w:pPr>
        <w:rPr>
          <w:rFonts w:hint="eastAsia" w:ascii="宋体" w:hAnsi="宋体" w:eastAsia="宋体"/>
          <w:sz w:val="28"/>
          <w:szCs w:val="28"/>
        </w:rPr>
      </w:pPr>
      <w:r>
        <w:rPr>
          <w:rFonts w:hint="eastAsia" w:ascii="宋体" w:hAnsi="宋体" w:eastAsia="宋体"/>
          <w:sz w:val="28"/>
          <w:szCs w:val="28"/>
        </w:rPr>
        <w:t>1、主要工作内容：</w:t>
      </w:r>
    </w:p>
    <w:p w14:paraId="7DF3200A">
      <w:pPr>
        <w:rPr>
          <w:rFonts w:hint="eastAsia" w:ascii="宋体" w:hAnsi="宋体" w:eastAsia="宋体"/>
          <w:sz w:val="28"/>
          <w:szCs w:val="28"/>
        </w:rPr>
      </w:pPr>
      <w:r>
        <w:rPr>
          <w:rFonts w:hint="eastAsia" w:ascii="宋体" w:hAnsi="宋体" w:eastAsia="宋体"/>
          <w:sz w:val="28"/>
          <w:szCs w:val="28"/>
        </w:rPr>
        <w:t>（1）为采购人提供医疗等民事法律问题咨询服务。</w:t>
      </w:r>
    </w:p>
    <w:p w14:paraId="73211C29">
      <w:pPr>
        <w:rPr>
          <w:rFonts w:hint="eastAsia" w:ascii="宋体" w:hAnsi="宋体" w:eastAsia="宋体"/>
          <w:sz w:val="28"/>
          <w:szCs w:val="28"/>
        </w:rPr>
      </w:pPr>
      <w:r>
        <w:rPr>
          <w:rFonts w:hint="eastAsia" w:ascii="宋体" w:hAnsi="宋体" w:eastAsia="宋体"/>
          <w:sz w:val="28"/>
          <w:szCs w:val="28"/>
        </w:rPr>
        <w:t>（2）为采购人提供国内外法律、法规、规章制度及其政策性文件。</w:t>
      </w:r>
    </w:p>
    <w:p w14:paraId="58424CE6">
      <w:pPr>
        <w:rPr>
          <w:rFonts w:hint="eastAsia" w:ascii="宋体" w:hAnsi="宋体" w:eastAsia="宋体"/>
          <w:sz w:val="28"/>
          <w:szCs w:val="28"/>
        </w:rPr>
      </w:pPr>
      <w:r>
        <w:rPr>
          <w:rFonts w:hint="eastAsia" w:ascii="宋体" w:hAnsi="宋体" w:eastAsia="宋体"/>
          <w:sz w:val="28"/>
          <w:szCs w:val="28"/>
        </w:rPr>
        <w:t>（3）参与采购人医疗纠纷调解、谈判、交涉、仲裁等非诉讼法律业务。</w:t>
      </w:r>
    </w:p>
    <w:p w14:paraId="028D0513">
      <w:pPr>
        <w:rPr>
          <w:rFonts w:hint="eastAsia" w:ascii="宋体" w:hAnsi="宋体" w:eastAsia="宋体"/>
          <w:sz w:val="28"/>
          <w:szCs w:val="28"/>
        </w:rPr>
      </w:pPr>
      <w:r>
        <w:rPr>
          <w:rFonts w:hint="eastAsia" w:ascii="宋体" w:hAnsi="宋体" w:eastAsia="宋体"/>
          <w:sz w:val="28"/>
          <w:szCs w:val="28"/>
        </w:rPr>
        <w:t>（4）为采购人提供审核、修改、制订合同性文件服务。</w:t>
      </w:r>
    </w:p>
    <w:p w14:paraId="7708647E">
      <w:pPr>
        <w:rPr>
          <w:rFonts w:hint="eastAsia" w:ascii="宋体" w:hAnsi="宋体" w:eastAsia="宋体"/>
          <w:sz w:val="28"/>
          <w:szCs w:val="28"/>
        </w:rPr>
      </w:pPr>
      <w:r>
        <w:rPr>
          <w:rFonts w:hint="eastAsia" w:ascii="宋体" w:hAnsi="宋体" w:eastAsia="宋体"/>
          <w:sz w:val="28"/>
          <w:szCs w:val="28"/>
        </w:rPr>
        <w:t>（5）为采购人提供法律、法规规定的其他医疗方面律师业务。</w:t>
      </w:r>
    </w:p>
    <w:p w14:paraId="180437A1">
      <w:pPr>
        <w:rPr>
          <w:rFonts w:hint="eastAsia" w:ascii="宋体" w:hAnsi="宋体" w:eastAsia="宋体"/>
          <w:sz w:val="28"/>
          <w:szCs w:val="28"/>
        </w:rPr>
      </w:pPr>
      <w:r>
        <w:rPr>
          <w:rFonts w:hint="eastAsia" w:ascii="宋体" w:hAnsi="宋体" w:eastAsia="宋体"/>
          <w:sz w:val="28"/>
          <w:szCs w:val="28"/>
        </w:rPr>
        <w:t>（6）据采购人需要，为采购人提供医疗法律等方面的法律讲座，每年为采购人提供至少一次以上大型法律讲座。</w:t>
      </w:r>
    </w:p>
    <w:p w14:paraId="547B7A87">
      <w:pPr>
        <w:rPr>
          <w:rFonts w:hint="eastAsia" w:ascii="宋体" w:hAnsi="宋体" w:eastAsia="宋体"/>
          <w:sz w:val="28"/>
          <w:szCs w:val="28"/>
        </w:rPr>
      </w:pPr>
      <w:r>
        <w:rPr>
          <w:rFonts w:hint="eastAsia" w:ascii="宋体" w:hAnsi="宋体" w:eastAsia="宋体"/>
          <w:sz w:val="28"/>
          <w:szCs w:val="28"/>
        </w:rPr>
        <w:t>（7）双方认可的与常年法律顾问相关的其他法律事务。</w:t>
      </w:r>
    </w:p>
    <w:p w14:paraId="000CF092">
      <w:pPr>
        <w:rPr>
          <w:rFonts w:hint="eastAsia" w:ascii="宋体" w:hAnsi="宋体" w:eastAsia="宋体"/>
          <w:sz w:val="28"/>
          <w:szCs w:val="28"/>
        </w:rPr>
      </w:pPr>
      <w:r>
        <w:rPr>
          <w:rFonts w:hint="eastAsia" w:ascii="宋体" w:hAnsi="宋体" w:eastAsia="宋体"/>
          <w:sz w:val="28"/>
          <w:szCs w:val="28"/>
        </w:rPr>
        <w:t>（8）为采购人提供代理医疗纠纷等诉讼服务。</w:t>
      </w:r>
    </w:p>
    <w:p w14:paraId="3EFBEBA7">
      <w:pPr>
        <w:rPr>
          <w:rFonts w:hint="eastAsia" w:ascii="宋体" w:hAnsi="宋体" w:eastAsia="宋体"/>
          <w:sz w:val="28"/>
          <w:szCs w:val="28"/>
        </w:rPr>
      </w:pPr>
      <w:r>
        <w:rPr>
          <w:rFonts w:hint="eastAsia" w:ascii="宋体" w:hAnsi="宋体" w:eastAsia="宋体"/>
          <w:sz w:val="28"/>
          <w:szCs w:val="28"/>
        </w:rPr>
        <w:t>2、服务方式: 采用不定期工作方式，即采购人需要法律服务时可提前联系中标人，由中标人根据采购人事务的具体情况进行合理安排。</w:t>
      </w:r>
    </w:p>
    <w:p w14:paraId="522EEA03">
      <w:pPr>
        <w:rPr>
          <w:rFonts w:hint="eastAsia" w:ascii="宋体" w:hAnsi="宋体" w:eastAsia="宋体"/>
          <w:sz w:val="28"/>
          <w:szCs w:val="28"/>
        </w:rPr>
      </w:pPr>
      <w:r>
        <w:rPr>
          <w:rFonts w:hint="eastAsia" w:ascii="宋体" w:hAnsi="宋体" w:eastAsia="宋体"/>
          <w:sz w:val="28"/>
          <w:szCs w:val="28"/>
        </w:rPr>
        <w:t>3、时限要求</w:t>
      </w:r>
    </w:p>
    <w:p w14:paraId="31073B0A">
      <w:pPr>
        <w:rPr>
          <w:rFonts w:hint="eastAsia" w:ascii="宋体" w:hAnsi="宋体" w:eastAsia="宋体"/>
          <w:sz w:val="28"/>
          <w:szCs w:val="28"/>
        </w:rPr>
      </w:pPr>
      <w:r>
        <w:rPr>
          <w:rFonts w:hint="eastAsia" w:ascii="宋体" w:hAnsi="宋体" w:eastAsia="宋体"/>
          <w:sz w:val="28"/>
          <w:szCs w:val="28"/>
        </w:rPr>
        <w:t>（1）对一般性咨询问题，应即时答复；</w:t>
      </w:r>
    </w:p>
    <w:p w14:paraId="72B17697">
      <w:pPr>
        <w:rPr>
          <w:rFonts w:hint="eastAsia" w:ascii="宋体" w:hAnsi="宋体" w:eastAsia="宋体"/>
          <w:sz w:val="28"/>
          <w:szCs w:val="28"/>
        </w:rPr>
      </w:pPr>
      <w:r>
        <w:rPr>
          <w:rFonts w:hint="eastAsia" w:ascii="宋体" w:hAnsi="宋体" w:eastAsia="宋体"/>
          <w:sz w:val="28"/>
          <w:szCs w:val="28"/>
        </w:rPr>
        <w:t>（2）对疑难性咨询问题，应在一至二个工作日内答复。</w:t>
      </w:r>
    </w:p>
    <w:p w14:paraId="6CD45B24">
      <w:pPr>
        <w:rPr>
          <w:rFonts w:hint="eastAsia" w:ascii="宋体" w:hAnsi="宋体" w:eastAsia="宋体"/>
          <w:sz w:val="28"/>
          <w:szCs w:val="28"/>
        </w:rPr>
      </w:pPr>
      <w:r>
        <w:rPr>
          <w:rFonts w:hint="eastAsia" w:ascii="宋体" w:hAnsi="宋体" w:eastAsia="宋体"/>
          <w:sz w:val="28"/>
          <w:szCs w:val="28"/>
        </w:rPr>
        <w:t>（3）对需要出具法律意见书、律师函、较为重大和复杂的合同以及规章制度等文件，应在收到相关材料之日起三个工作日内完成。</w:t>
      </w:r>
    </w:p>
    <w:p w14:paraId="29B9740F">
      <w:pPr>
        <w:rPr>
          <w:rFonts w:hint="eastAsia" w:ascii="宋体" w:hAnsi="宋体" w:eastAsia="宋体"/>
          <w:sz w:val="28"/>
          <w:szCs w:val="28"/>
        </w:rPr>
      </w:pPr>
      <w:r>
        <w:rPr>
          <w:rFonts w:hint="eastAsia" w:ascii="宋体" w:hAnsi="宋体" w:eastAsia="宋体"/>
          <w:sz w:val="28"/>
          <w:szCs w:val="28"/>
        </w:rPr>
        <w:t>（4）具体事项因特殊情况不能在工作时限内完成的，法律顾问应提前沟通并在采购人同意的办理期限内办结。</w:t>
      </w:r>
    </w:p>
    <w:p w14:paraId="4AA62037">
      <w:pPr>
        <w:rPr>
          <w:rFonts w:hint="eastAsia" w:ascii="宋体" w:hAnsi="宋体" w:eastAsia="宋体"/>
          <w:sz w:val="28"/>
          <w:szCs w:val="28"/>
        </w:rPr>
      </w:pPr>
      <w:r>
        <w:rPr>
          <w:rFonts w:hint="eastAsia" w:ascii="宋体" w:hAnsi="宋体" w:eastAsia="宋体"/>
          <w:sz w:val="28"/>
          <w:szCs w:val="28"/>
        </w:rPr>
        <w:t>4、保密要求</w:t>
      </w:r>
    </w:p>
    <w:p w14:paraId="236A5A11">
      <w:pPr>
        <w:rPr>
          <w:rFonts w:hint="eastAsia" w:ascii="宋体" w:hAnsi="宋体" w:eastAsia="宋体"/>
          <w:sz w:val="28"/>
          <w:szCs w:val="28"/>
        </w:rPr>
      </w:pPr>
      <w:r>
        <w:rPr>
          <w:rFonts w:hint="eastAsia" w:ascii="宋体" w:hAnsi="宋体" w:eastAsia="宋体"/>
          <w:sz w:val="28"/>
          <w:szCs w:val="28"/>
        </w:rPr>
        <w:t>（1）中标人及其组建法律顾问团队成员应当在采购合同签订后，与采购人签订保密责任书。</w:t>
      </w:r>
    </w:p>
    <w:p w14:paraId="7EEC15C3">
      <w:pPr>
        <w:rPr>
          <w:rFonts w:hint="eastAsia" w:ascii="宋体" w:hAnsi="宋体" w:eastAsia="宋体"/>
          <w:sz w:val="28"/>
          <w:szCs w:val="28"/>
        </w:rPr>
      </w:pPr>
      <w:r>
        <w:rPr>
          <w:rFonts w:hint="eastAsia" w:ascii="宋体" w:hAnsi="宋体" w:eastAsia="宋体"/>
          <w:sz w:val="28"/>
          <w:szCs w:val="28"/>
        </w:rPr>
        <w:t>（2）承诺应将其基于参与采购人法务工作获取的相关信息作为保密资料承担保密责任，未经采购人同意不得对外披露或使用于除履行本合同之外的目的。</w:t>
      </w:r>
    </w:p>
    <w:p w14:paraId="622EC3BB">
      <w:pPr>
        <w:rPr>
          <w:rFonts w:hint="eastAsia" w:ascii="宋体" w:hAnsi="宋体" w:eastAsia="宋体"/>
          <w:sz w:val="28"/>
          <w:szCs w:val="28"/>
        </w:rPr>
      </w:pPr>
      <w:r>
        <w:rPr>
          <w:rFonts w:hint="eastAsia" w:ascii="宋体" w:hAnsi="宋体" w:eastAsia="宋体"/>
          <w:sz w:val="28"/>
          <w:szCs w:val="28"/>
        </w:rPr>
        <w:t>（3）承诺在法务事项处理完成后，应及时归档处理过程中收集和形成的全部纸质资料和电子资料；法律顾问发生调整的，应将档案资料及时移交采购人，不得擅自留存。</w:t>
      </w:r>
    </w:p>
    <w:p w14:paraId="3717D066">
      <w:pPr>
        <w:rPr>
          <w:rFonts w:hint="eastAsia" w:ascii="宋体" w:hAnsi="宋体" w:eastAsia="宋体"/>
          <w:sz w:val="28"/>
          <w:szCs w:val="28"/>
        </w:rPr>
      </w:pPr>
      <w:r>
        <w:rPr>
          <w:rFonts w:hint="eastAsia" w:ascii="宋体" w:hAnsi="宋体" w:eastAsia="宋体"/>
          <w:sz w:val="28"/>
          <w:szCs w:val="28"/>
        </w:rPr>
        <w:t>5、违约责任</w:t>
      </w:r>
    </w:p>
    <w:p w14:paraId="27A2AF60">
      <w:pPr>
        <w:rPr>
          <w:rFonts w:hint="eastAsia" w:ascii="宋体" w:hAnsi="宋体" w:eastAsia="宋体"/>
          <w:sz w:val="28"/>
          <w:szCs w:val="28"/>
        </w:rPr>
      </w:pPr>
      <w:r>
        <w:rPr>
          <w:rFonts w:hint="eastAsia" w:ascii="宋体" w:hAnsi="宋体" w:eastAsia="宋体"/>
          <w:sz w:val="28"/>
          <w:szCs w:val="28"/>
        </w:rPr>
        <w:t>中标人组建法律顾问团队成员（以下统称“法律顾问”）有下列行为之一的暂停法律顾问法律服务工作，采取相应措施，防范法律风险；通报法律顾问所律师事务所，并调整人员、扣减法律服务费、追究责任；造成严重后果的，依法依规作出处理处罚：</w:t>
      </w:r>
    </w:p>
    <w:p w14:paraId="272EB2F2">
      <w:pPr>
        <w:rPr>
          <w:rFonts w:hint="eastAsia" w:ascii="宋体" w:hAnsi="宋体" w:eastAsia="宋体"/>
          <w:sz w:val="28"/>
          <w:szCs w:val="28"/>
        </w:rPr>
      </w:pPr>
      <w:r>
        <w:rPr>
          <w:rFonts w:hint="eastAsia" w:ascii="宋体" w:hAnsi="宋体" w:eastAsia="宋体"/>
          <w:sz w:val="28"/>
          <w:szCs w:val="28"/>
        </w:rPr>
        <w:t>（1）隐瞒法律服务中发现的问题或者与相关利益方串通舞弊的；</w:t>
      </w:r>
    </w:p>
    <w:p w14:paraId="4593A2D0">
      <w:pPr>
        <w:rPr>
          <w:rFonts w:hint="eastAsia" w:ascii="宋体" w:hAnsi="宋体" w:eastAsia="宋体"/>
          <w:sz w:val="28"/>
          <w:szCs w:val="28"/>
        </w:rPr>
      </w:pPr>
      <w:r>
        <w:rPr>
          <w:rFonts w:hint="eastAsia" w:ascii="宋体" w:hAnsi="宋体" w:eastAsia="宋体"/>
          <w:sz w:val="28"/>
          <w:szCs w:val="28"/>
        </w:rPr>
        <w:t>（2）利用法律服务工作从相关利益方处获取不正当利益，影响客观、公正履行职责的；</w:t>
      </w:r>
    </w:p>
    <w:p w14:paraId="4BD9E88B">
      <w:pPr>
        <w:rPr>
          <w:rFonts w:hint="eastAsia" w:ascii="宋体" w:hAnsi="宋体" w:eastAsia="宋体"/>
          <w:sz w:val="28"/>
          <w:szCs w:val="28"/>
        </w:rPr>
      </w:pPr>
      <w:r>
        <w:rPr>
          <w:rFonts w:hint="eastAsia" w:ascii="宋体" w:hAnsi="宋体" w:eastAsia="宋体"/>
          <w:sz w:val="28"/>
          <w:szCs w:val="28"/>
        </w:rPr>
        <w:t>（3）将参与法律顾问服务获取的信息用于与提供服务无关目的的；</w:t>
      </w:r>
    </w:p>
    <w:p w14:paraId="01BAF451">
      <w:pPr>
        <w:rPr>
          <w:rFonts w:hint="eastAsia" w:ascii="宋体" w:hAnsi="宋体" w:eastAsia="宋体"/>
          <w:sz w:val="28"/>
          <w:szCs w:val="28"/>
        </w:rPr>
      </w:pPr>
      <w:r>
        <w:rPr>
          <w:rFonts w:hint="eastAsia" w:ascii="宋体" w:hAnsi="宋体" w:eastAsia="宋体"/>
          <w:sz w:val="28"/>
          <w:szCs w:val="28"/>
        </w:rPr>
        <w:t>（4）违反保密纪律或回避规定的；</w:t>
      </w:r>
    </w:p>
    <w:p w14:paraId="7C3B7667">
      <w:pPr>
        <w:rPr>
          <w:rFonts w:hint="eastAsia" w:ascii="宋体" w:hAnsi="宋体" w:eastAsia="宋体"/>
          <w:sz w:val="28"/>
          <w:szCs w:val="28"/>
        </w:rPr>
      </w:pPr>
      <w:r>
        <w:rPr>
          <w:rFonts w:hint="eastAsia" w:ascii="宋体" w:hAnsi="宋体" w:eastAsia="宋体"/>
          <w:sz w:val="28"/>
          <w:szCs w:val="28"/>
        </w:rPr>
        <w:t>（5）无正当理由不接受工作指派，或者提供法律服务出现重大过失造成严重后果的；</w:t>
      </w:r>
    </w:p>
    <w:p w14:paraId="103A495B">
      <w:pPr>
        <w:rPr>
          <w:rFonts w:hint="eastAsia" w:ascii="宋体" w:hAnsi="宋体" w:eastAsia="宋体"/>
          <w:sz w:val="28"/>
          <w:szCs w:val="28"/>
        </w:rPr>
      </w:pPr>
      <w:r>
        <w:rPr>
          <w:rFonts w:hint="eastAsia" w:ascii="宋体" w:hAnsi="宋体" w:eastAsia="宋体"/>
          <w:sz w:val="28"/>
          <w:szCs w:val="28"/>
        </w:rPr>
        <w:t>（6）从事有损采购人社会形象和公信力活动的；</w:t>
      </w:r>
    </w:p>
    <w:p w14:paraId="1188D308">
      <w:pPr>
        <w:rPr>
          <w:rFonts w:hint="eastAsia" w:ascii="宋体" w:hAnsi="宋体" w:eastAsia="宋体"/>
          <w:sz w:val="28"/>
          <w:szCs w:val="28"/>
        </w:rPr>
      </w:pPr>
      <w:r>
        <w:rPr>
          <w:rFonts w:hint="eastAsia" w:ascii="宋体" w:hAnsi="宋体" w:eastAsia="宋体"/>
          <w:sz w:val="28"/>
          <w:szCs w:val="28"/>
        </w:rPr>
        <w:t>（7）违反合同约定，或者出现其他不宜继续担任法律顾问情形的。</w:t>
      </w:r>
    </w:p>
    <w:p w14:paraId="59B2AF53">
      <w:pPr>
        <w:rPr>
          <w:rFonts w:hint="eastAsia" w:ascii="宋体" w:hAnsi="宋体" w:eastAsia="宋体"/>
          <w:sz w:val="28"/>
          <w:szCs w:val="28"/>
        </w:rPr>
      </w:pPr>
      <w:r>
        <w:rPr>
          <w:rFonts w:hint="eastAsia" w:ascii="宋体" w:hAnsi="宋体" w:eastAsia="宋体"/>
          <w:sz w:val="28"/>
          <w:szCs w:val="28"/>
        </w:rPr>
        <w:t>四、商务要求</w:t>
      </w:r>
    </w:p>
    <w:p w14:paraId="1E3DE7DF">
      <w:pPr>
        <w:rPr>
          <w:rFonts w:hint="eastAsia" w:ascii="宋体" w:hAnsi="宋体" w:eastAsia="宋体"/>
          <w:sz w:val="28"/>
          <w:szCs w:val="28"/>
        </w:rPr>
      </w:pPr>
      <w:r>
        <w:rPr>
          <w:rFonts w:hint="eastAsia" w:ascii="宋体" w:hAnsi="宋体" w:eastAsia="宋体"/>
          <w:sz w:val="28"/>
          <w:szCs w:val="28"/>
        </w:rPr>
        <w:t>1、付款方式：</w:t>
      </w:r>
    </w:p>
    <w:p w14:paraId="4CA52E6A">
      <w:pPr>
        <w:rPr>
          <w:rFonts w:hint="eastAsia" w:ascii="宋体" w:hAnsi="宋体" w:eastAsia="宋体"/>
          <w:sz w:val="28"/>
          <w:szCs w:val="28"/>
        </w:rPr>
      </w:pPr>
      <w:r>
        <w:rPr>
          <w:rFonts w:hint="eastAsia" w:ascii="宋体" w:hAnsi="宋体" w:eastAsia="宋体"/>
          <w:sz w:val="28"/>
          <w:szCs w:val="28"/>
        </w:rPr>
        <w:t>（1）先服务后付费，分六期进行支付。每半年支付一次，中标人在服务满半年后的次月开具发票给采购人，采购人在收到供应商提供的正式含税全额发票后的十五天内支付上一期服务费用。</w:t>
      </w:r>
    </w:p>
    <w:p w14:paraId="6D52F5F9">
      <w:pPr>
        <w:rPr>
          <w:rFonts w:hint="eastAsia" w:ascii="宋体" w:hAnsi="宋体" w:eastAsia="宋体"/>
          <w:sz w:val="28"/>
          <w:szCs w:val="28"/>
        </w:rPr>
      </w:pPr>
      <w:r>
        <w:rPr>
          <w:rFonts w:hint="eastAsia" w:ascii="宋体" w:hAnsi="宋体" w:eastAsia="宋体"/>
          <w:sz w:val="28"/>
          <w:szCs w:val="28"/>
        </w:rPr>
        <w:t xml:space="preserve">（2）主要工作内容中第（1）-（7） 项的服务不再另外收取律师服务费。其他各项服务采购人需另办委托手续，相应服务费双方另行协定。  </w:t>
      </w:r>
    </w:p>
    <w:p w14:paraId="337E9AE6">
      <w:pPr>
        <w:rPr>
          <w:rFonts w:hint="eastAsia" w:ascii="宋体" w:hAnsi="宋体" w:eastAsia="宋体"/>
          <w:sz w:val="28"/>
          <w:szCs w:val="28"/>
        </w:rPr>
      </w:pPr>
      <w:r>
        <w:rPr>
          <w:rFonts w:hint="eastAsia" w:ascii="宋体" w:hAnsi="宋体" w:eastAsia="宋体"/>
          <w:sz w:val="28"/>
          <w:szCs w:val="28"/>
        </w:rPr>
        <w:t>（3）供应商必须提供真实有效的合法全额发票，不符合规定的发票，不得作为财务报销凭证，任何单位和个人有权拒收，供应商须承担一切法律责任及经济损失，同时，采购方有权取消供应商中标资格并终止合同。</w:t>
      </w:r>
    </w:p>
    <w:p w14:paraId="1E20B618">
      <w:pPr>
        <w:rPr>
          <w:rFonts w:hint="eastAsia" w:ascii="宋体" w:hAnsi="宋体" w:eastAsia="宋体"/>
          <w:sz w:val="28"/>
          <w:szCs w:val="28"/>
        </w:rPr>
      </w:pPr>
      <w:r>
        <w:rPr>
          <w:rFonts w:hint="eastAsia" w:ascii="宋体" w:hAnsi="宋体" w:eastAsia="宋体"/>
          <w:sz w:val="28"/>
          <w:szCs w:val="28"/>
        </w:rPr>
        <w:t>2、服务期限：自合同签订后三年。</w:t>
      </w:r>
    </w:p>
    <w:p w14:paraId="75295CC1">
      <w:pPr>
        <w:rPr>
          <w:rFonts w:hint="eastAsia" w:ascii="宋体" w:hAnsi="宋体" w:eastAsia="宋体"/>
          <w:sz w:val="28"/>
          <w:szCs w:val="28"/>
        </w:rPr>
      </w:pPr>
      <w:r>
        <w:rPr>
          <w:rFonts w:hint="eastAsia" w:ascii="宋体" w:hAnsi="宋体" w:eastAsia="宋体"/>
          <w:sz w:val="28"/>
          <w:szCs w:val="28"/>
        </w:rPr>
        <w:t xml:space="preserve">3、报价要求： </w:t>
      </w:r>
    </w:p>
    <w:p w14:paraId="59C16FA0">
      <w:pPr>
        <w:rPr>
          <w:rFonts w:hint="eastAsia" w:ascii="宋体" w:hAnsi="宋体" w:eastAsia="宋体"/>
          <w:sz w:val="28"/>
          <w:szCs w:val="28"/>
        </w:rPr>
      </w:pPr>
      <w:r>
        <w:rPr>
          <w:rFonts w:hint="eastAsia" w:ascii="宋体" w:hAnsi="宋体" w:eastAsia="宋体"/>
          <w:sz w:val="28"/>
          <w:szCs w:val="28"/>
        </w:rPr>
        <w:t>（1）报价超过本项目采购控制价的将作无效处理。</w:t>
      </w:r>
    </w:p>
    <w:p w14:paraId="19F17DED">
      <w:pPr>
        <w:rPr>
          <w:rFonts w:hint="eastAsia" w:ascii="宋体" w:hAnsi="宋体" w:eastAsia="宋体"/>
          <w:sz w:val="28"/>
          <w:szCs w:val="28"/>
        </w:rPr>
      </w:pPr>
      <w:r>
        <w:rPr>
          <w:rFonts w:hint="eastAsia" w:ascii="宋体" w:hAnsi="宋体" w:eastAsia="宋体"/>
          <w:sz w:val="28"/>
          <w:szCs w:val="28"/>
        </w:rPr>
        <w:t>（2）报价中需包含法律服务、人员交通、税金等所有有关的费用，采购人不再支付其他任何费用。</w:t>
      </w:r>
    </w:p>
    <w:p w14:paraId="3EED14A5">
      <w:pPr>
        <w:rPr>
          <w:rFonts w:hint="eastAsia" w:ascii="宋体" w:hAnsi="宋体" w:eastAsia="宋体"/>
          <w:sz w:val="28"/>
          <w:szCs w:val="28"/>
        </w:rPr>
      </w:pPr>
      <w:r>
        <w:rPr>
          <w:rFonts w:hint="eastAsia" w:ascii="宋体" w:hAnsi="宋体" w:eastAsia="宋体"/>
          <w:sz w:val="28"/>
          <w:szCs w:val="28"/>
        </w:rPr>
        <w:t>四、采购方式：</w:t>
      </w:r>
    </w:p>
    <w:p w14:paraId="188165A3">
      <w:pPr>
        <w:ind w:firstLine="280" w:firstLineChars="100"/>
        <w:rPr>
          <w:rFonts w:hint="eastAsia" w:ascii="宋体" w:hAnsi="宋体" w:eastAsia="宋体"/>
          <w:sz w:val="28"/>
          <w:szCs w:val="28"/>
        </w:rPr>
      </w:pPr>
      <w:r>
        <w:rPr>
          <w:rFonts w:hint="eastAsia" w:ascii="宋体" w:hAnsi="宋体" w:eastAsia="宋体"/>
          <w:sz w:val="28"/>
          <w:szCs w:val="28"/>
        </w:rPr>
        <w:t>竞价。</w:t>
      </w:r>
    </w:p>
    <w:p w14:paraId="7CEB0E4E">
      <w:pPr>
        <w:rPr>
          <w:rFonts w:hint="eastAsia"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33"/>
    <w:rsid w:val="0014789B"/>
    <w:rsid w:val="00343D4E"/>
    <w:rsid w:val="003577A8"/>
    <w:rsid w:val="004755E7"/>
    <w:rsid w:val="005D3D53"/>
    <w:rsid w:val="008023A0"/>
    <w:rsid w:val="00851AFD"/>
    <w:rsid w:val="009A1A2A"/>
    <w:rsid w:val="00AE5F33"/>
    <w:rsid w:val="00CE5707"/>
    <w:rsid w:val="00D84E5E"/>
    <w:rsid w:val="00E51CAC"/>
    <w:rsid w:val="00EB3905"/>
    <w:rsid w:val="00F57FB4"/>
    <w:rsid w:val="00FB7A0C"/>
    <w:rsid w:val="00FE4A95"/>
    <w:rsid w:val="0F7E1279"/>
    <w:rsid w:val="58281ABE"/>
    <w:rsid w:val="732D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semiHidden/>
    <w:unhideWhenUsed/>
    <w:uiPriority w:val="99"/>
    <w:pPr>
      <w:jc w:val="left"/>
    </w:pPr>
  </w:style>
  <w:style w:type="paragraph" w:styleId="12">
    <w:name w:val="footer"/>
    <w:basedOn w:val="1"/>
    <w:link w:val="39"/>
    <w:unhideWhenUsed/>
    <w:uiPriority w:val="99"/>
    <w:pPr>
      <w:tabs>
        <w:tab w:val="center" w:pos="4153"/>
        <w:tab w:val="right" w:pos="8306"/>
      </w:tabs>
      <w:snapToGrid w:val="0"/>
      <w:jc w:val="left"/>
    </w:pPr>
    <w:rPr>
      <w:sz w:val="18"/>
      <w:szCs w:val="18"/>
    </w:rPr>
  </w:style>
  <w:style w:type="paragraph" w:styleId="13">
    <w:name w:val="header"/>
    <w:basedOn w:val="1"/>
    <w:link w:val="38"/>
    <w:unhideWhenUsed/>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uiPriority w:val="99"/>
    <w:rPr>
      <w:b/>
      <w:bCs/>
    </w:rPr>
  </w:style>
  <w:style w:type="character" w:styleId="19">
    <w:name w:val="annotation reference"/>
    <w:basedOn w:val="18"/>
    <w:semiHidden/>
    <w:unhideWhenUsed/>
    <w:uiPriority w:val="99"/>
    <w:rPr>
      <w:sz w:val="21"/>
      <w:szCs w:val="21"/>
    </w:rPr>
  </w:style>
  <w:style w:type="character" w:customStyle="1" w:styleId="20">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uiPriority w:val="9"/>
    <w:rPr>
      <w:rFonts w:cstheme="majorBidi"/>
      <w:color w:val="2F5597" w:themeColor="accent1" w:themeShade="BF"/>
      <w:sz w:val="24"/>
      <w:szCs w:val="24"/>
    </w:rPr>
  </w:style>
  <w:style w:type="character" w:customStyle="1" w:styleId="25">
    <w:name w:val="标题 6 字符"/>
    <w:basedOn w:val="18"/>
    <w:link w:val="7"/>
    <w:semiHidden/>
    <w:uiPriority w:val="9"/>
    <w:rPr>
      <w:rFonts w:cstheme="majorBidi"/>
      <w:b/>
      <w:bCs/>
      <w:color w:val="2F5597" w:themeColor="accent1" w:themeShade="BF"/>
    </w:rPr>
  </w:style>
  <w:style w:type="character" w:customStyle="1" w:styleId="26">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uiPriority w:val="99"/>
    <w:rPr>
      <w:sz w:val="18"/>
      <w:szCs w:val="18"/>
    </w:rPr>
  </w:style>
  <w:style w:type="character" w:customStyle="1" w:styleId="39">
    <w:name w:val="页脚 字符"/>
    <w:basedOn w:val="18"/>
    <w:link w:val="12"/>
    <w:uiPriority w:val="99"/>
    <w:rPr>
      <w:sz w:val="18"/>
      <w:szCs w:val="18"/>
    </w:rPr>
  </w:style>
  <w:style w:type="paragraph" w:customStyle="1" w:styleId="40">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18"/>
    <w:link w:val="11"/>
    <w:semiHidden/>
    <w:uiPriority w:val="99"/>
    <w:rPr>
      <w:kern w:val="2"/>
      <w:sz w:val="21"/>
      <w:szCs w:val="22"/>
    </w:rPr>
  </w:style>
  <w:style w:type="character" w:customStyle="1" w:styleId="42">
    <w:name w:val="批注主题 字符"/>
    <w:basedOn w:val="41"/>
    <w:link w:val="16"/>
    <w:semiHidden/>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1735</Words>
  <Characters>1756</Characters>
  <Lines>12</Lines>
  <Paragraphs>3</Paragraphs>
  <TotalTime>24</TotalTime>
  <ScaleCrop>false</ScaleCrop>
  <LinksUpToDate>false</LinksUpToDate>
  <CharactersWithSpaces>1761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2025-08-27T07:17:00Z</dcterms:created>
  <dc:creator>林文岚</dc:creator>
  <cp:lastModifiedBy>陈忠岩</cp:lastModifiedBy>
  <dcterms:modified xsi:type="dcterms:W3CDTF">2025-09-08T01:40:15Z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254E20EF690542528744F7BDFD78C16F_13</vt:lpwstr>
  </property>
  <property fmtid="{D5CDD505-2E9C-101B-9397-08002B2CF9AE}" pid="4" name="KSOTemplateDocerSaveRecord">
    <vt:lpwstr>eyJoZGlkIjoiNDRhYjY4Njg5OWYyZGYzMTE0NDA5NTQ1MDQ0OTMwYzAiLCJ1c2VySWQiOiIzNjE2OTk3NjQifQ==</vt:lpwstr>
  </property>
</Properties>
</file>