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F94E" w14:textId="6B0F5900" w:rsidR="00713C7F" w:rsidRDefault="00CF64E4" w:rsidP="00CF64E4">
      <w:pPr>
        <w:jc w:val="center"/>
        <w:rPr>
          <w:sz w:val="44"/>
          <w:szCs w:val="44"/>
        </w:rPr>
      </w:pPr>
      <w:r w:rsidRPr="00CF64E4">
        <w:rPr>
          <w:rFonts w:hint="eastAsia"/>
          <w:sz w:val="44"/>
          <w:szCs w:val="44"/>
        </w:rPr>
        <w:t>电视机市场调研报价清单</w:t>
      </w:r>
    </w:p>
    <w:tbl>
      <w:tblPr>
        <w:tblpPr w:leftFromText="180" w:rightFromText="180" w:vertAnchor="page" w:horzAnchor="margin" w:tblpXSpec="center" w:tblpY="2161"/>
        <w:tblW w:w="10090" w:type="dxa"/>
        <w:tblLayout w:type="fixed"/>
        <w:tblLook w:val="0000" w:firstRow="0" w:lastRow="0" w:firstColumn="0" w:lastColumn="0" w:noHBand="0" w:noVBand="0"/>
      </w:tblPr>
      <w:tblGrid>
        <w:gridCol w:w="562"/>
        <w:gridCol w:w="866"/>
        <w:gridCol w:w="1520"/>
        <w:gridCol w:w="775"/>
        <w:gridCol w:w="1687"/>
        <w:gridCol w:w="851"/>
        <w:gridCol w:w="866"/>
        <w:gridCol w:w="1018"/>
        <w:gridCol w:w="760"/>
        <w:gridCol w:w="1185"/>
      </w:tblGrid>
      <w:tr w:rsidR="00DA3826" w14:paraId="4FEC6684" w14:textId="77777777" w:rsidTr="00DA3826">
        <w:trPr>
          <w:trHeight w:val="8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204B1891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7BFA41B9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品牌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4AB8483F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1AB88469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屏幕规格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33BC7CB9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屏幕分辨率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6109911C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proofErr w:type="gramStart"/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刷屏率</w:t>
            </w:r>
            <w:proofErr w:type="gram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4710B916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运行内存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679959A1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存储 内存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noWrap/>
            <w:vAlign w:val="center"/>
          </w:tcPr>
          <w:p w14:paraId="01107120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机架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ED080DC" w14:textId="77777777" w:rsidR="00DA3826" w:rsidRPr="009732AF" w:rsidRDefault="00DA3826" w:rsidP="00DA382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14:ligatures w14:val="none"/>
              </w:rPr>
            </w:pPr>
            <w:r w:rsidRPr="009732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</w:tr>
      <w:tr w:rsidR="00DA3826" w14:paraId="65A1A632" w14:textId="77777777" w:rsidTr="00DA3826">
        <w:trPr>
          <w:trHeight w:val="6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BF3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5F5C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2A7BC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9CC55" w14:textId="77777777" w:rsidR="00DA3826" w:rsidRPr="00934AC9" w:rsidRDefault="00DA3826" w:rsidP="00DA3826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55 英寸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0CE97" w14:textId="77777777" w:rsidR="00DA3826" w:rsidRPr="00934AC9" w:rsidRDefault="00DA3826" w:rsidP="00DA3826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4K</w:t>
            </w:r>
          </w:p>
          <w:p w14:paraId="15A25E7C" w14:textId="77777777" w:rsidR="00DA3826" w:rsidRPr="00934AC9" w:rsidRDefault="00DA3826" w:rsidP="00DA3826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（3840×2160）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F768B" w14:textId="77777777" w:rsidR="00DA3826" w:rsidRPr="00934AC9" w:rsidRDefault="00DA3826" w:rsidP="00DA3826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120Hz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6E84" w14:textId="77777777" w:rsidR="00DA3826" w:rsidRPr="00934AC9" w:rsidRDefault="00DA3826" w:rsidP="00DA3826">
            <w:pPr>
              <w:jc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≥2GB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8463" w14:textId="77777777" w:rsidR="00DA3826" w:rsidRPr="00934AC9" w:rsidRDefault="00DA3826" w:rsidP="00DA3826">
            <w:pPr>
              <w:jc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≥32GB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A99E9" w14:textId="77777777" w:rsidR="00DA3826" w:rsidRPr="00934AC9" w:rsidRDefault="00DA3826" w:rsidP="00DA3826">
            <w:pPr>
              <w:jc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  <w:r w:rsidRPr="00934AC9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7895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2AEC1391" w14:textId="77777777" w:rsidTr="00DA3826">
        <w:trPr>
          <w:trHeight w:val="9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1C39B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9B2F3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0379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901B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38B44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29BF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8B5A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CEB1D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49546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5AD3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035A4C5B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75D05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868C3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DE34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430CE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265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92A8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16318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78B2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A0A7F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8F11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3917CE50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F5FB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C7D7E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72669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9699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2286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1F89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88EBB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86C1C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82F49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D770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55F693F4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298BE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AE61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094A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3CD92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1A1B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03CE6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D1B25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413E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EC974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5090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0C4983C9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6EA5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9826C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D294D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62E11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F36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A8B8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C8B63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C2837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71E4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FC3C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7D4DF7E7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5E6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F91F2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EECEC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3E4E3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0B96B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3FB8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6DCE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C4A41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99852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7389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0E6BF791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C4E68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8BE6D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42D9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6437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3C3E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FDB15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4962F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75F2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39BE8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E8B4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A3826" w14:paraId="2519183B" w14:textId="77777777" w:rsidTr="00DA3826"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535A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8993E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BB3D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AD33A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61728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577D" w14:textId="77777777" w:rsidR="00DA3826" w:rsidRDefault="00DA3826" w:rsidP="00DA38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016EC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44A3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1E014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4850" w14:textId="77777777" w:rsidR="00DA3826" w:rsidRDefault="00DA3826" w:rsidP="00DA3826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4EC349E1" w14:textId="77777777" w:rsidR="00DA3826" w:rsidRPr="00DA3826" w:rsidRDefault="00DA3826" w:rsidP="00DA3826">
      <w:pPr>
        <w:widowControl/>
        <w:shd w:val="clear" w:color="auto" w:fill="FFFFFF"/>
        <w:tabs>
          <w:tab w:val="left" w:pos="0"/>
        </w:tabs>
        <w:wordWrap w:val="0"/>
        <w:spacing w:line="300" w:lineRule="auto"/>
        <w:jc w:val="left"/>
        <w:rPr>
          <w:rFonts w:ascii="宋体" w:eastAsia="宋体" w:hAnsi="宋体" w:cs="仿宋" w:hint="eastAsia"/>
          <w:color w:val="000000"/>
          <w:kern w:val="0"/>
          <w:sz w:val="24"/>
          <w:szCs w:val="24"/>
        </w:rPr>
      </w:pPr>
      <w:r w:rsidRPr="00DA3826">
        <w:rPr>
          <w:rFonts w:ascii="宋体" w:eastAsia="宋体" w:hAnsi="宋体" w:cs="仿宋" w:hint="eastAsia"/>
          <w:color w:val="000000"/>
          <w:kern w:val="0"/>
          <w:sz w:val="24"/>
          <w:szCs w:val="24"/>
        </w:rPr>
        <w:t>备注：</w:t>
      </w:r>
    </w:p>
    <w:p w14:paraId="34F60A4A" w14:textId="77777777" w:rsidR="00DA3826" w:rsidRPr="00DA3826" w:rsidRDefault="00DA3826" w:rsidP="00DA3826">
      <w:pPr>
        <w:widowControl/>
        <w:shd w:val="clear" w:color="auto" w:fill="FFFFFF"/>
        <w:wordWrap w:val="0"/>
        <w:spacing w:line="300" w:lineRule="auto"/>
        <w:jc w:val="left"/>
        <w:rPr>
          <w:rFonts w:ascii="宋体" w:eastAsia="宋体" w:hAnsi="宋体" w:cs="仿宋" w:hint="eastAsia"/>
          <w:color w:val="000000"/>
          <w:kern w:val="0"/>
          <w:sz w:val="24"/>
          <w:szCs w:val="24"/>
        </w:rPr>
      </w:pPr>
      <w:r w:rsidRPr="00DA3826">
        <w:rPr>
          <w:rFonts w:ascii="宋体" w:eastAsia="宋体" w:hAnsi="宋体" w:cs="仿宋" w:hint="eastAsia"/>
          <w:color w:val="000000"/>
          <w:kern w:val="0"/>
          <w:sz w:val="24"/>
          <w:szCs w:val="24"/>
        </w:rPr>
        <w:t>1、供货范围为55英寸LED电视机，包括但不限于产品需求表内的参数，以实际采购产品为准。</w:t>
      </w:r>
    </w:p>
    <w:p w14:paraId="5DF592A5" w14:textId="77777777" w:rsidR="00DA3826" w:rsidRPr="00DA3826" w:rsidRDefault="00DA3826" w:rsidP="00DA3826">
      <w:pPr>
        <w:widowControl/>
        <w:shd w:val="clear" w:color="auto" w:fill="FFFFFF"/>
        <w:wordWrap w:val="0"/>
        <w:spacing w:line="300" w:lineRule="auto"/>
        <w:ind w:right="51"/>
        <w:jc w:val="left"/>
        <w:rPr>
          <w:rFonts w:ascii="宋体" w:eastAsia="宋体" w:hAnsi="宋体" w:cs="仿宋" w:hint="eastAsia"/>
          <w:kern w:val="0"/>
          <w:sz w:val="24"/>
          <w:szCs w:val="24"/>
        </w:rPr>
      </w:pPr>
      <w:r w:rsidRPr="00DA3826">
        <w:rPr>
          <w:rFonts w:ascii="宋体" w:eastAsia="宋体" w:hAnsi="宋体" w:cs="仿宋" w:hint="eastAsia"/>
          <w:kern w:val="0"/>
          <w:sz w:val="24"/>
          <w:szCs w:val="24"/>
        </w:rPr>
        <w:t>2、</w:t>
      </w:r>
      <w:r w:rsidRPr="00DA3826">
        <w:rPr>
          <w:rFonts w:ascii="宋体" w:eastAsia="宋体" w:hAnsi="宋体" w:cs="仿宋" w:hint="eastAsia"/>
          <w:b/>
          <w:bCs/>
          <w:color w:val="FF0000"/>
          <w:kern w:val="0"/>
          <w:sz w:val="24"/>
          <w:szCs w:val="24"/>
        </w:rPr>
        <w:t>所提供不同品牌、规格型号/相同品牌不同规格型号的产品数量不小于3种。</w:t>
      </w:r>
    </w:p>
    <w:p w14:paraId="3107B502" w14:textId="77777777" w:rsidR="00DA3826" w:rsidRPr="00DA3826" w:rsidRDefault="00DA3826" w:rsidP="00DA3826">
      <w:pPr>
        <w:widowControl/>
        <w:shd w:val="clear" w:color="auto" w:fill="FFFFFF"/>
        <w:wordWrap w:val="0"/>
        <w:spacing w:line="300" w:lineRule="auto"/>
        <w:ind w:right="51"/>
        <w:jc w:val="left"/>
        <w:rPr>
          <w:rFonts w:ascii="宋体" w:eastAsia="宋体" w:hAnsi="宋体" w:cs="仿宋" w:hint="eastAsia"/>
          <w:color w:val="000000"/>
          <w:kern w:val="0"/>
          <w:sz w:val="24"/>
          <w:szCs w:val="24"/>
        </w:rPr>
      </w:pPr>
      <w:r w:rsidRPr="00DA3826">
        <w:rPr>
          <w:rFonts w:ascii="宋体" w:eastAsia="宋体" w:hAnsi="宋体" w:cs="仿宋" w:hint="eastAsia"/>
          <w:color w:val="000000"/>
          <w:kern w:val="0"/>
          <w:sz w:val="24"/>
          <w:szCs w:val="24"/>
        </w:rPr>
        <w:t>3、根据医院使用实际需要，</w:t>
      </w:r>
      <w:r w:rsidRPr="00DA3826">
        <w:rPr>
          <w:rFonts w:ascii="宋体" w:eastAsia="宋体" w:hAnsi="宋体" w:cs="仿宋" w:hint="eastAsia"/>
          <w:b/>
          <w:bCs/>
          <w:color w:val="FF0000"/>
          <w:kern w:val="0"/>
          <w:sz w:val="24"/>
          <w:szCs w:val="24"/>
        </w:rPr>
        <w:t>在合同商品总量范围内，可采用不定期、不定量供货方式</w:t>
      </w:r>
      <w:r w:rsidRPr="00DA3826">
        <w:rPr>
          <w:rFonts w:ascii="宋体" w:eastAsia="宋体" w:hAnsi="宋体" w:cs="仿宋" w:hint="eastAsia"/>
          <w:color w:val="000000"/>
          <w:kern w:val="0"/>
          <w:sz w:val="24"/>
          <w:szCs w:val="24"/>
        </w:rPr>
        <w:t>。</w:t>
      </w:r>
    </w:p>
    <w:p w14:paraId="111DAE59" w14:textId="1BCC635F" w:rsidR="00CF64E4" w:rsidRPr="00DA3826" w:rsidRDefault="00DA3826" w:rsidP="00DA3826">
      <w:pPr>
        <w:widowControl/>
        <w:shd w:val="clear" w:color="auto" w:fill="FFFFFF"/>
        <w:wordWrap w:val="0"/>
        <w:spacing w:line="300" w:lineRule="auto"/>
        <w:ind w:right="51"/>
        <w:jc w:val="left"/>
        <w:rPr>
          <w:rFonts w:ascii="宋体" w:eastAsia="宋体" w:hAnsi="宋体" w:cs="仿宋"/>
          <w:color w:val="000000"/>
          <w:kern w:val="0"/>
          <w:sz w:val="24"/>
          <w:szCs w:val="24"/>
        </w:rPr>
      </w:pPr>
      <w:r w:rsidRPr="00DA3826">
        <w:rPr>
          <w:rFonts w:ascii="宋体" w:eastAsia="宋体" w:hAnsi="宋体" w:cs="仿宋" w:hint="eastAsia"/>
          <w:kern w:val="0"/>
          <w:sz w:val="24"/>
          <w:szCs w:val="24"/>
        </w:rPr>
        <w:t>4、本报价应包含本项目采购清单的所有内容，费用已包含产品购置、运输、搬运、</w:t>
      </w:r>
      <w:r w:rsidRPr="00DA3826">
        <w:rPr>
          <w:rFonts w:ascii="宋体" w:eastAsia="宋体" w:hAnsi="宋体" w:cs="仿宋" w:hint="eastAsia"/>
          <w:b/>
          <w:bCs/>
          <w:color w:val="FF0000"/>
          <w:kern w:val="0"/>
          <w:sz w:val="24"/>
          <w:szCs w:val="24"/>
        </w:rPr>
        <w:t>安装、人工、电视机架（座架/挂墙架）</w:t>
      </w:r>
      <w:r w:rsidRPr="00DA3826">
        <w:rPr>
          <w:rFonts w:ascii="宋体" w:eastAsia="宋体" w:hAnsi="宋体" w:cs="仿宋" w:hint="eastAsia"/>
          <w:kern w:val="0"/>
          <w:sz w:val="24"/>
          <w:szCs w:val="24"/>
        </w:rPr>
        <w:t>、税金等一切预见或不可预见费用。</w:t>
      </w:r>
    </w:p>
    <w:sectPr w:rsidR="00CF64E4" w:rsidRPr="00DA3826" w:rsidSect="00DA3826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29D12" w14:textId="77777777" w:rsidR="004176D7" w:rsidRDefault="004176D7" w:rsidP="00CF64E4">
      <w:r>
        <w:separator/>
      </w:r>
    </w:p>
  </w:endnote>
  <w:endnote w:type="continuationSeparator" w:id="0">
    <w:p w14:paraId="76314810" w14:textId="77777777" w:rsidR="004176D7" w:rsidRDefault="004176D7" w:rsidP="00CF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4261D" w14:textId="77777777" w:rsidR="004176D7" w:rsidRDefault="004176D7" w:rsidP="00CF64E4">
      <w:r>
        <w:separator/>
      </w:r>
    </w:p>
  </w:footnote>
  <w:footnote w:type="continuationSeparator" w:id="0">
    <w:p w14:paraId="334074CE" w14:textId="77777777" w:rsidR="004176D7" w:rsidRDefault="004176D7" w:rsidP="00CF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7F"/>
    <w:rsid w:val="000C764E"/>
    <w:rsid w:val="004176D7"/>
    <w:rsid w:val="00593C88"/>
    <w:rsid w:val="006C0227"/>
    <w:rsid w:val="0070047F"/>
    <w:rsid w:val="00713C7F"/>
    <w:rsid w:val="00876647"/>
    <w:rsid w:val="00934AC9"/>
    <w:rsid w:val="009732AF"/>
    <w:rsid w:val="00CF0F62"/>
    <w:rsid w:val="00CF64E4"/>
    <w:rsid w:val="00D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44245"/>
  <w15:chartTrackingRefBased/>
  <w15:docId w15:val="{76574172-BA75-41A1-B0C4-615F98D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6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6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Kent</dc:creator>
  <cp:keywords/>
  <dc:description/>
  <cp:lastModifiedBy>林文岚</cp:lastModifiedBy>
  <cp:revision>2</cp:revision>
  <dcterms:created xsi:type="dcterms:W3CDTF">2024-07-10T09:07:00Z</dcterms:created>
  <dcterms:modified xsi:type="dcterms:W3CDTF">2024-07-10T09:07:00Z</dcterms:modified>
</cp:coreProperties>
</file>