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9C1D" w14:textId="77918623" w:rsidR="00872823" w:rsidRPr="005D7892" w:rsidRDefault="00872823" w:rsidP="00872823">
      <w:pPr>
        <w:pStyle w:val="2"/>
        <w:jc w:val="center"/>
        <w:rPr>
          <w:rFonts w:ascii="Times New Roman" w:hAnsi="Times New Roman"/>
        </w:rPr>
      </w:pPr>
      <w:r w:rsidRPr="005D7892">
        <w:rPr>
          <w:rFonts w:ascii="Times New Roman" w:hAnsi="Times New Roman" w:hint="eastAsia"/>
        </w:rPr>
        <w:t>受试者知情同意</w:t>
      </w:r>
      <w:r w:rsidRPr="005D7892">
        <w:rPr>
          <w:rFonts w:ascii="Times New Roman" w:hAnsi="Times New Roman" w:cs="Times New Roman"/>
        </w:rPr>
        <w:t>SOP</w:t>
      </w:r>
    </w:p>
    <w:tbl>
      <w:tblPr>
        <w:tblStyle w:val="11"/>
        <w:tblW w:w="8697" w:type="dxa"/>
        <w:jc w:val="center"/>
        <w:tblLook w:val="04A0" w:firstRow="1" w:lastRow="0" w:firstColumn="1" w:lastColumn="0" w:noHBand="0" w:noVBand="1"/>
      </w:tblPr>
      <w:tblGrid>
        <w:gridCol w:w="3256"/>
        <w:gridCol w:w="2693"/>
        <w:gridCol w:w="2748"/>
      </w:tblGrid>
      <w:tr w:rsidR="00872823" w:rsidRPr="005D7892" w14:paraId="3EDDB637" w14:textId="77777777" w:rsidTr="001F4D15">
        <w:trPr>
          <w:trHeight w:val="624"/>
          <w:jc w:val="center"/>
        </w:trPr>
        <w:tc>
          <w:tcPr>
            <w:tcW w:w="3256" w:type="dxa"/>
            <w:vAlign w:val="center"/>
          </w:tcPr>
          <w:p w14:paraId="7F1B34D0" w14:textId="01A023FE" w:rsidR="00E769A3" w:rsidRPr="005D7892" w:rsidRDefault="00872823" w:rsidP="00437999">
            <w:pPr>
              <w:autoSpaceDE w:val="0"/>
              <w:autoSpaceDN w:val="0"/>
              <w:adjustRightInd w:val="0"/>
              <w:rPr>
                <w:rFonts w:cs="HiddenHorzOCR"/>
                <w:b/>
                <w:sz w:val="24"/>
              </w:rPr>
            </w:pPr>
            <w:bookmarkStart w:id="0" w:name="_Hlk82852374"/>
            <w:r w:rsidRPr="005D7892">
              <w:rPr>
                <w:rFonts w:cs="HiddenHorzOCR" w:hint="eastAsia"/>
                <w:b/>
                <w:sz w:val="24"/>
              </w:rPr>
              <w:t>文件编号：</w:t>
            </w:r>
          </w:p>
          <w:p w14:paraId="44610B08" w14:textId="52D927E8" w:rsidR="00872823" w:rsidRPr="005D7892" w:rsidRDefault="00437999" w:rsidP="00437999">
            <w:pPr>
              <w:autoSpaceDE w:val="0"/>
              <w:autoSpaceDN w:val="0"/>
              <w:adjustRightInd w:val="0"/>
              <w:rPr>
                <w:b/>
                <w:sz w:val="24"/>
              </w:rPr>
            </w:pPr>
            <w:r w:rsidRPr="005D7892">
              <w:rPr>
                <w:sz w:val="24"/>
              </w:rPr>
              <w:t>FSEY-JG-QX-SOP-CZ-07-0</w:t>
            </w:r>
            <w:r w:rsidR="00B5372E" w:rsidRPr="005D7892">
              <w:rPr>
                <w:sz w:val="24"/>
              </w:rPr>
              <w:t>2</w:t>
            </w:r>
          </w:p>
        </w:tc>
        <w:tc>
          <w:tcPr>
            <w:tcW w:w="2693" w:type="dxa"/>
            <w:vAlign w:val="center"/>
          </w:tcPr>
          <w:p w14:paraId="59F10D8B" w14:textId="7E7A2020" w:rsidR="00872823" w:rsidRPr="005D7892" w:rsidRDefault="00872823" w:rsidP="00872823">
            <w:pPr>
              <w:autoSpaceDE w:val="0"/>
              <w:autoSpaceDN w:val="0"/>
              <w:adjustRightInd w:val="0"/>
              <w:rPr>
                <w:rFonts w:cs="HiddenHorzOCR"/>
                <w:b/>
                <w:sz w:val="24"/>
              </w:rPr>
            </w:pPr>
            <w:r w:rsidRPr="005D7892">
              <w:rPr>
                <w:rFonts w:cs="HiddenHorzOCR" w:hint="eastAsia"/>
                <w:b/>
                <w:sz w:val="24"/>
              </w:rPr>
              <w:t>页码：共</w:t>
            </w:r>
            <w:r w:rsidRPr="005D7892">
              <w:rPr>
                <w:rFonts w:cs="HiddenHorzOCR" w:hint="eastAsia"/>
                <w:b/>
                <w:sz w:val="24"/>
              </w:rPr>
              <w:t xml:space="preserve"> </w:t>
            </w:r>
            <w:r w:rsidR="003F38AB" w:rsidRPr="005D7892">
              <w:rPr>
                <w:rFonts w:cs="HiddenHorzOCR"/>
                <w:sz w:val="24"/>
              </w:rPr>
              <w:t>5</w:t>
            </w:r>
            <w:r w:rsidRPr="005D7892">
              <w:rPr>
                <w:rFonts w:cs="HiddenHorzOCR" w:hint="eastAsia"/>
                <w:b/>
                <w:sz w:val="24"/>
              </w:rPr>
              <w:t xml:space="preserve"> </w:t>
            </w:r>
            <w:r w:rsidRPr="005D7892">
              <w:rPr>
                <w:rFonts w:cs="HiddenHorzOCR" w:hint="eastAsia"/>
                <w:b/>
                <w:sz w:val="24"/>
              </w:rPr>
              <w:t>页</w:t>
            </w:r>
          </w:p>
        </w:tc>
        <w:tc>
          <w:tcPr>
            <w:tcW w:w="2748" w:type="dxa"/>
            <w:vAlign w:val="center"/>
          </w:tcPr>
          <w:p w14:paraId="0FA16CF5" w14:textId="3EC70F18" w:rsidR="00872823" w:rsidRPr="005D7892" w:rsidRDefault="00872823" w:rsidP="00872823">
            <w:pPr>
              <w:autoSpaceDE w:val="0"/>
              <w:autoSpaceDN w:val="0"/>
              <w:adjustRightInd w:val="0"/>
              <w:rPr>
                <w:rFonts w:cs="HiddenHorzOCR"/>
                <w:b/>
                <w:sz w:val="24"/>
              </w:rPr>
            </w:pPr>
            <w:r w:rsidRPr="005D7892">
              <w:rPr>
                <w:rFonts w:cs="HiddenHorzOCR" w:hint="eastAsia"/>
                <w:b/>
                <w:sz w:val="24"/>
              </w:rPr>
              <w:t>生效日期：</w:t>
            </w:r>
          </w:p>
        </w:tc>
      </w:tr>
      <w:tr w:rsidR="00872823" w:rsidRPr="005D7892" w14:paraId="2615619B" w14:textId="77777777" w:rsidTr="001F4D15">
        <w:trPr>
          <w:trHeight w:val="624"/>
          <w:jc w:val="center"/>
        </w:trPr>
        <w:tc>
          <w:tcPr>
            <w:tcW w:w="3256" w:type="dxa"/>
            <w:vAlign w:val="center"/>
          </w:tcPr>
          <w:p w14:paraId="5AA43332" w14:textId="05C60881" w:rsidR="00872823" w:rsidRPr="005D7892" w:rsidRDefault="00872823" w:rsidP="00872823">
            <w:pPr>
              <w:autoSpaceDE w:val="0"/>
              <w:autoSpaceDN w:val="0"/>
              <w:adjustRightInd w:val="0"/>
              <w:rPr>
                <w:rFonts w:cs="HiddenHorzOCR"/>
                <w:b/>
                <w:sz w:val="24"/>
              </w:rPr>
            </w:pPr>
            <w:r w:rsidRPr="005D7892">
              <w:rPr>
                <w:rFonts w:cs="HiddenHorzOCR" w:hint="eastAsia"/>
                <w:b/>
                <w:sz w:val="24"/>
              </w:rPr>
              <w:t>拟订人：</w:t>
            </w:r>
          </w:p>
        </w:tc>
        <w:tc>
          <w:tcPr>
            <w:tcW w:w="2693" w:type="dxa"/>
            <w:vAlign w:val="center"/>
          </w:tcPr>
          <w:p w14:paraId="684CEF7C" w14:textId="6948C2AF" w:rsidR="00872823" w:rsidRPr="005D7892" w:rsidRDefault="00872823" w:rsidP="00872823">
            <w:pPr>
              <w:autoSpaceDE w:val="0"/>
              <w:autoSpaceDN w:val="0"/>
              <w:adjustRightInd w:val="0"/>
              <w:rPr>
                <w:rFonts w:cs="HiddenHorzOCR"/>
                <w:b/>
                <w:sz w:val="24"/>
              </w:rPr>
            </w:pPr>
            <w:r w:rsidRPr="005D7892">
              <w:rPr>
                <w:rFonts w:cs="HiddenHorzOCR" w:hint="eastAsia"/>
                <w:b/>
                <w:sz w:val="24"/>
              </w:rPr>
              <w:t>审核人：</w:t>
            </w:r>
          </w:p>
        </w:tc>
        <w:tc>
          <w:tcPr>
            <w:tcW w:w="2748" w:type="dxa"/>
            <w:vAlign w:val="center"/>
          </w:tcPr>
          <w:p w14:paraId="6A8C5E95" w14:textId="759AF477" w:rsidR="00872823" w:rsidRPr="005D7892" w:rsidRDefault="00872823" w:rsidP="00872823">
            <w:pPr>
              <w:autoSpaceDE w:val="0"/>
              <w:autoSpaceDN w:val="0"/>
              <w:adjustRightInd w:val="0"/>
              <w:rPr>
                <w:rFonts w:cs="HiddenHorzOCR"/>
                <w:b/>
                <w:sz w:val="24"/>
              </w:rPr>
            </w:pPr>
            <w:r w:rsidRPr="005D7892">
              <w:rPr>
                <w:rFonts w:cs="HiddenHorzOCR" w:hint="eastAsia"/>
                <w:b/>
                <w:sz w:val="24"/>
              </w:rPr>
              <w:t>批准人：</w:t>
            </w:r>
          </w:p>
        </w:tc>
      </w:tr>
      <w:tr w:rsidR="00872823" w:rsidRPr="005D7892" w14:paraId="3DDFC153" w14:textId="77777777" w:rsidTr="001F4D15">
        <w:trPr>
          <w:trHeight w:val="624"/>
          <w:jc w:val="center"/>
        </w:trPr>
        <w:tc>
          <w:tcPr>
            <w:tcW w:w="3256" w:type="dxa"/>
            <w:vAlign w:val="center"/>
          </w:tcPr>
          <w:p w14:paraId="1D4E4B3B" w14:textId="74EAAEBF" w:rsidR="00872823" w:rsidRPr="005D7892" w:rsidRDefault="00872823" w:rsidP="00872823">
            <w:pPr>
              <w:autoSpaceDE w:val="0"/>
              <w:autoSpaceDN w:val="0"/>
              <w:adjustRightInd w:val="0"/>
              <w:rPr>
                <w:rFonts w:cs="HiddenHorzOCR"/>
                <w:bCs/>
                <w:sz w:val="24"/>
              </w:rPr>
            </w:pPr>
            <w:r w:rsidRPr="005D7892">
              <w:rPr>
                <w:rFonts w:cs="HiddenHorzOCR" w:hint="eastAsia"/>
                <w:b/>
                <w:sz w:val="24"/>
              </w:rPr>
              <w:t>拟订日期：</w:t>
            </w:r>
          </w:p>
        </w:tc>
        <w:tc>
          <w:tcPr>
            <w:tcW w:w="2693" w:type="dxa"/>
            <w:vAlign w:val="center"/>
          </w:tcPr>
          <w:p w14:paraId="5FA8DAB1" w14:textId="09C8453A" w:rsidR="00872823" w:rsidRPr="005D7892" w:rsidRDefault="00872823" w:rsidP="00872823">
            <w:pPr>
              <w:autoSpaceDE w:val="0"/>
              <w:autoSpaceDN w:val="0"/>
              <w:adjustRightInd w:val="0"/>
              <w:rPr>
                <w:rFonts w:cs="HiddenHorzOCR"/>
                <w:b/>
                <w:sz w:val="24"/>
              </w:rPr>
            </w:pPr>
            <w:r w:rsidRPr="005D7892">
              <w:rPr>
                <w:rFonts w:cs="HiddenHorzOCR" w:hint="eastAsia"/>
                <w:b/>
                <w:sz w:val="24"/>
              </w:rPr>
              <w:t>审核日期：</w:t>
            </w:r>
          </w:p>
        </w:tc>
        <w:tc>
          <w:tcPr>
            <w:tcW w:w="2748" w:type="dxa"/>
            <w:vAlign w:val="center"/>
          </w:tcPr>
          <w:p w14:paraId="6BDAA458" w14:textId="63148A26" w:rsidR="00872823" w:rsidRPr="005D7892" w:rsidRDefault="00872823" w:rsidP="00872823">
            <w:pPr>
              <w:autoSpaceDE w:val="0"/>
              <w:autoSpaceDN w:val="0"/>
              <w:adjustRightInd w:val="0"/>
              <w:rPr>
                <w:rFonts w:cs="HiddenHorzOCR"/>
                <w:b/>
                <w:sz w:val="24"/>
              </w:rPr>
            </w:pPr>
            <w:r w:rsidRPr="005D7892">
              <w:rPr>
                <w:rFonts w:cs="HiddenHorzOCR" w:hint="eastAsia"/>
                <w:b/>
                <w:sz w:val="24"/>
              </w:rPr>
              <w:t>批准日期：</w:t>
            </w:r>
          </w:p>
        </w:tc>
      </w:tr>
    </w:tbl>
    <w:bookmarkEnd w:id="0"/>
    <w:p w14:paraId="5F5869EF" w14:textId="10A61008" w:rsidR="00CF1876" w:rsidRPr="005D7892" w:rsidRDefault="00872823" w:rsidP="00CF1876">
      <w:pPr>
        <w:spacing w:line="360" w:lineRule="auto"/>
        <w:rPr>
          <w:rFonts w:ascii="Times New Roman" w:eastAsia="宋体" w:hAnsi="Times New Roman"/>
          <w:sz w:val="24"/>
          <w:szCs w:val="24"/>
        </w:rPr>
      </w:pPr>
      <w:r w:rsidRPr="005D7892">
        <w:rPr>
          <w:rFonts w:ascii="Times New Roman" w:eastAsia="宋体" w:hAnsi="Times New Roman" w:hint="eastAsia"/>
          <w:b/>
          <w:sz w:val="24"/>
          <w:szCs w:val="24"/>
        </w:rPr>
        <w:t>一、目的</w:t>
      </w:r>
    </w:p>
    <w:p w14:paraId="78BD3771" w14:textId="5DE4DD00" w:rsidR="00872823" w:rsidRPr="005D7892" w:rsidRDefault="00872823" w:rsidP="00CF1876">
      <w:pPr>
        <w:spacing w:line="360" w:lineRule="auto"/>
        <w:ind w:firstLineChars="200" w:firstLine="480"/>
        <w:rPr>
          <w:rFonts w:ascii="Times New Roman" w:eastAsia="宋体" w:hAnsi="Times New Roman"/>
          <w:sz w:val="24"/>
          <w:szCs w:val="24"/>
        </w:rPr>
      </w:pPr>
      <w:r w:rsidRPr="005D7892">
        <w:rPr>
          <w:rFonts w:ascii="Times New Roman" w:eastAsia="宋体" w:hAnsi="Times New Roman" w:hint="eastAsia"/>
          <w:sz w:val="24"/>
          <w:szCs w:val="24"/>
        </w:rPr>
        <w:t>确保受试者知情同意的过程合法、规范，最大限度保障受试者的权益。</w:t>
      </w:r>
    </w:p>
    <w:p w14:paraId="0E04F2A6" w14:textId="4DC1BC9A"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b/>
          <w:sz w:val="24"/>
          <w:szCs w:val="24"/>
        </w:rPr>
        <w:t>二、范围</w:t>
      </w:r>
    </w:p>
    <w:p w14:paraId="6EDD82DF" w14:textId="77777777" w:rsidR="00872823" w:rsidRPr="005D7892" w:rsidRDefault="00872823" w:rsidP="00CF1876">
      <w:pPr>
        <w:spacing w:line="360" w:lineRule="auto"/>
        <w:ind w:firstLineChars="200" w:firstLine="480"/>
        <w:rPr>
          <w:rFonts w:ascii="Times New Roman" w:eastAsia="宋体" w:hAnsi="Times New Roman"/>
          <w:sz w:val="24"/>
          <w:szCs w:val="24"/>
        </w:rPr>
      </w:pPr>
      <w:r w:rsidRPr="005D7892">
        <w:rPr>
          <w:rFonts w:ascii="Times New Roman" w:eastAsia="宋体" w:hAnsi="Times New Roman" w:hint="eastAsia"/>
          <w:sz w:val="24"/>
          <w:szCs w:val="24"/>
        </w:rPr>
        <w:t>适应所有临床研究的项目。</w:t>
      </w:r>
    </w:p>
    <w:p w14:paraId="42F2AA89" w14:textId="77777777"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三、内容</w:t>
      </w:r>
    </w:p>
    <w:p w14:paraId="7285179E" w14:textId="77777777" w:rsidR="00872823" w:rsidRPr="005D7892" w:rsidRDefault="00872823" w:rsidP="00CF1876">
      <w:pPr>
        <w:spacing w:line="360" w:lineRule="auto"/>
        <w:ind w:firstLineChars="200" w:firstLine="480"/>
        <w:rPr>
          <w:rFonts w:ascii="Times New Roman" w:eastAsia="宋体" w:hAnsi="Times New Roman"/>
          <w:sz w:val="24"/>
          <w:szCs w:val="24"/>
        </w:rPr>
      </w:pPr>
      <w:r w:rsidRPr="005D7892">
        <w:rPr>
          <w:rFonts w:ascii="Times New Roman" w:eastAsia="宋体" w:hAnsi="Times New Roman" w:hint="eastAsia"/>
          <w:sz w:val="24"/>
          <w:szCs w:val="24"/>
        </w:rPr>
        <w:t>为了在临床试验的过程中，对受试者的个人利益给予充分的保障，必须取得受试者的知情同意。</w:t>
      </w:r>
    </w:p>
    <w:p w14:paraId="76E7FE08" w14:textId="0BB93D92"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w:t>
      </w:r>
      <w:r w:rsidRPr="005D7892">
        <w:rPr>
          <w:rFonts w:ascii="Times New Roman" w:eastAsia="宋体" w:hAnsi="Times New Roman" w:hint="eastAsia"/>
          <w:sz w:val="24"/>
          <w:szCs w:val="24"/>
        </w:rPr>
        <w:t>知情告知</w:t>
      </w:r>
    </w:p>
    <w:p w14:paraId="3D098001" w14:textId="77777777"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1.1.</w:t>
      </w:r>
      <w:r w:rsidRPr="005D7892">
        <w:rPr>
          <w:rFonts w:ascii="Times New Roman" w:eastAsia="宋体" w:hAnsi="Times New Roman" w:hint="eastAsia"/>
          <w:sz w:val="24"/>
          <w:szCs w:val="24"/>
        </w:rPr>
        <w:t>研究者使用的知情同意书应当是伦理委员会批准同意的最新版本。</w:t>
      </w:r>
    </w:p>
    <w:p w14:paraId="30806D06" w14:textId="76AAA643"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w:t>
      </w:r>
      <w:r w:rsidRPr="005D7892">
        <w:rPr>
          <w:rFonts w:ascii="Times New Roman" w:eastAsia="宋体" w:hAnsi="Times New Roman" w:hint="eastAsia"/>
          <w:sz w:val="24"/>
          <w:szCs w:val="24"/>
        </w:rPr>
        <w:t>试验前，研究者应向受试者说明有关临床试验的详细情况，应使用受试者可以理解的通俗易懂的言语和表达方式介绍研究相关内容，使受试者或其监护人、见证人易于理解，以确保在自愿的情况下参与临床试验。</w:t>
      </w:r>
    </w:p>
    <w:p w14:paraId="49E33DAB" w14:textId="5519E3EF"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1.2.1.</w:t>
      </w:r>
      <w:r w:rsidRPr="005D7892">
        <w:rPr>
          <w:rFonts w:ascii="Times New Roman" w:eastAsia="宋体" w:hAnsi="Times New Roman" w:hint="eastAsia"/>
          <w:sz w:val="24"/>
          <w:szCs w:val="24"/>
        </w:rPr>
        <w:t>介绍本项研究的目的、过程与期限、检查操作、</w:t>
      </w:r>
      <w:r w:rsidR="0039082A" w:rsidRPr="005D7892">
        <w:rPr>
          <w:rFonts w:ascii="Times New Roman" w:eastAsia="宋体" w:hAnsi="Times New Roman" w:hint="eastAsia"/>
          <w:sz w:val="24"/>
          <w:szCs w:val="24"/>
        </w:rPr>
        <w:t>给受试者带来可能的受益和已知的、可以预见的风险，</w:t>
      </w:r>
      <w:r w:rsidRPr="005D7892">
        <w:rPr>
          <w:rFonts w:ascii="Times New Roman" w:eastAsia="宋体" w:hAnsi="Times New Roman" w:hint="eastAsia"/>
          <w:sz w:val="24"/>
          <w:szCs w:val="24"/>
        </w:rPr>
        <w:t>及告知其可能被分配到研究的不同组别。</w:t>
      </w:r>
    </w:p>
    <w:p w14:paraId="2DC1B5B2" w14:textId="146CA83F"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1.2.2.</w:t>
      </w:r>
      <w:r w:rsidRPr="005D7892">
        <w:rPr>
          <w:rFonts w:ascii="Times New Roman" w:eastAsia="宋体" w:hAnsi="Times New Roman" w:hint="eastAsia"/>
          <w:sz w:val="24"/>
          <w:szCs w:val="24"/>
        </w:rPr>
        <w:t>如发生与试验相关的损害时，受试者可以获得的有效治疗和相应的补偿，并说明治疗或补偿的具体内容或获得上述信息的方式。</w:t>
      </w:r>
    </w:p>
    <w:p w14:paraId="7B6428B4" w14:textId="14F6C6E2"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1.2.3.</w:t>
      </w:r>
      <w:r w:rsidRPr="005D7892">
        <w:rPr>
          <w:rFonts w:ascii="Times New Roman" w:eastAsia="宋体" w:hAnsi="Times New Roman" w:hint="eastAsia"/>
          <w:sz w:val="24"/>
          <w:szCs w:val="24"/>
        </w:rPr>
        <w:t>强调受试者参加本研究是自愿的，而且有权在试验的任何阶段</w:t>
      </w:r>
      <w:r w:rsidR="007A785D" w:rsidRPr="005D7892">
        <w:rPr>
          <w:rFonts w:ascii="Times New Roman" w:eastAsia="宋体" w:hAnsi="Times New Roman" w:hint="eastAsia"/>
          <w:sz w:val="24"/>
          <w:szCs w:val="24"/>
        </w:rPr>
        <w:t>，</w:t>
      </w:r>
      <w:r w:rsidRPr="005D7892">
        <w:rPr>
          <w:rFonts w:ascii="Times New Roman" w:eastAsia="宋体" w:hAnsi="Times New Roman" w:hint="eastAsia"/>
          <w:sz w:val="24"/>
          <w:szCs w:val="24"/>
        </w:rPr>
        <w:t>随时退出试验而不会遭到歧视或报复，其医疗待遇与权益不会受到影响。</w:t>
      </w:r>
    </w:p>
    <w:p w14:paraId="4C7A86B0" w14:textId="031448B2"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1.2.4.</w:t>
      </w:r>
      <w:r w:rsidRPr="005D7892">
        <w:rPr>
          <w:rFonts w:ascii="Times New Roman" w:eastAsia="宋体" w:hAnsi="Times New Roman" w:hint="eastAsia"/>
          <w:sz w:val="24"/>
          <w:szCs w:val="24"/>
        </w:rPr>
        <w:t>必须使受试者了解，参加试验及在试验中的个人资料均属保密</w:t>
      </w:r>
      <w:r w:rsidR="007A785D" w:rsidRPr="005D7892">
        <w:rPr>
          <w:rFonts w:ascii="Times New Roman" w:eastAsia="宋体" w:hAnsi="Times New Roman" w:hint="eastAsia"/>
          <w:sz w:val="24"/>
          <w:szCs w:val="24"/>
        </w:rPr>
        <w:t>，</w:t>
      </w:r>
      <w:r w:rsidRPr="005D7892">
        <w:rPr>
          <w:rFonts w:ascii="Times New Roman" w:eastAsia="宋体" w:hAnsi="Times New Roman" w:hint="eastAsia"/>
          <w:sz w:val="24"/>
          <w:szCs w:val="24"/>
        </w:rPr>
        <w:t>但</w:t>
      </w:r>
      <w:r w:rsidR="00A15188" w:rsidRPr="005D7892">
        <w:rPr>
          <w:rFonts w:ascii="Times New Roman" w:eastAsia="宋体" w:hAnsi="Times New Roman" w:hint="eastAsia"/>
          <w:sz w:val="24"/>
          <w:szCs w:val="24"/>
        </w:rPr>
        <w:t>医疗器械临床试验机构管理部门、伦理委员会、药品监督管理部门、卫生健康管理部门或者监查员、稽查员在工作需要时按照规定程序可以查阅受试者的相关医疗记录文件和个人资料。</w:t>
      </w:r>
    </w:p>
    <w:p w14:paraId="138DED2D" w14:textId="6EC56032"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1.2.5.</w:t>
      </w:r>
      <w:r w:rsidRPr="005D7892">
        <w:rPr>
          <w:rFonts w:ascii="Times New Roman" w:eastAsia="宋体" w:hAnsi="Times New Roman" w:hint="eastAsia"/>
          <w:sz w:val="24"/>
          <w:szCs w:val="24"/>
        </w:rPr>
        <w:t>说明整个研究过程需要受试者予以配合。</w:t>
      </w:r>
    </w:p>
    <w:p w14:paraId="46D085A7" w14:textId="3FD879CC"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1.2.6.</w:t>
      </w:r>
      <w:r w:rsidRPr="005D7892">
        <w:rPr>
          <w:rFonts w:ascii="Times New Roman" w:eastAsia="宋体" w:hAnsi="Times New Roman" w:hint="eastAsia"/>
          <w:sz w:val="24"/>
          <w:szCs w:val="24"/>
        </w:rPr>
        <w:t>知情过程中不可通过强迫、利诱等不正当的方式影响受试者参加或继续临床研究。</w:t>
      </w:r>
    </w:p>
    <w:p w14:paraId="48A43B3F" w14:textId="1E83C2E4"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lastRenderedPageBreak/>
        <w:t>1.2.7.</w:t>
      </w:r>
      <w:r w:rsidRPr="005D7892">
        <w:rPr>
          <w:rFonts w:ascii="Times New Roman" w:eastAsia="宋体" w:hAnsi="Times New Roman" w:hint="eastAsia"/>
          <w:sz w:val="24"/>
          <w:szCs w:val="24"/>
        </w:rPr>
        <w:t>必须使受试者了解，在试验期间受试者可随时了解与其有关的信息资料。</w:t>
      </w:r>
    </w:p>
    <w:p w14:paraId="5F81C916" w14:textId="0E9FAB85"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1.2.8.</w:t>
      </w:r>
      <w:r w:rsidRPr="005D7892">
        <w:rPr>
          <w:rFonts w:ascii="Times New Roman" w:eastAsia="宋体" w:hAnsi="Times New Roman" w:hint="eastAsia"/>
          <w:sz w:val="24"/>
          <w:szCs w:val="24"/>
        </w:rPr>
        <w:t>应给予受试者充足的时间和机会仔细阅读知情同意书，了解临床试验的详细情况，就受试者提出的疑问予以耐心解答</w:t>
      </w:r>
      <w:r w:rsidR="007A785D" w:rsidRPr="005D7892">
        <w:rPr>
          <w:rFonts w:ascii="Times New Roman" w:eastAsia="宋体" w:hAnsi="Times New Roman" w:hint="eastAsia"/>
          <w:sz w:val="24"/>
          <w:szCs w:val="24"/>
        </w:rPr>
        <w:t>。</w:t>
      </w:r>
      <w:r w:rsidRPr="005D7892">
        <w:rPr>
          <w:rFonts w:ascii="Times New Roman" w:eastAsia="宋体" w:hAnsi="Times New Roman" w:hint="eastAsia"/>
          <w:sz w:val="24"/>
          <w:szCs w:val="24"/>
        </w:rPr>
        <w:t>对于无能力表达同意的受试者，应向其监护人提供上述介绍与说明。且知情同意贯穿整个研究过程，研究者随时解答受试者或其监护人的疑问。</w:t>
      </w:r>
    </w:p>
    <w:p w14:paraId="110C2BBC" w14:textId="0C03F376"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2.</w:t>
      </w:r>
      <w:r w:rsidRPr="005D7892">
        <w:rPr>
          <w:rFonts w:ascii="Times New Roman" w:eastAsia="宋体" w:hAnsi="Times New Roman" w:hint="eastAsia"/>
          <w:sz w:val="24"/>
          <w:szCs w:val="24"/>
        </w:rPr>
        <w:t>知情同意</w:t>
      </w:r>
      <w:r w:rsidR="00CF1876" w:rsidRPr="005D7892">
        <w:rPr>
          <w:rFonts w:ascii="Times New Roman" w:eastAsia="宋体" w:hAnsi="Times New Roman" w:hint="eastAsia"/>
          <w:sz w:val="24"/>
          <w:szCs w:val="24"/>
        </w:rPr>
        <w:t>：</w:t>
      </w:r>
      <w:r w:rsidRPr="005D7892">
        <w:rPr>
          <w:rFonts w:ascii="Times New Roman" w:eastAsia="宋体" w:hAnsi="Times New Roman" w:hint="eastAsia"/>
          <w:sz w:val="24"/>
          <w:szCs w:val="24"/>
        </w:rPr>
        <w:t>当受试者充分了解与临床试验有关的详细情况后，自愿参加临床试验。</w:t>
      </w:r>
    </w:p>
    <w:p w14:paraId="1AF67D80" w14:textId="2012CB0A"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3.</w:t>
      </w:r>
      <w:r w:rsidRPr="005D7892">
        <w:rPr>
          <w:rFonts w:ascii="Times New Roman" w:eastAsia="宋体" w:hAnsi="Times New Roman" w:hint="eastAsia"/>
          <w:sz w:val="24"/>
          <w:szCs w:val="24"/>
        </w:rPr>
        <w:t>签署知情同意书</w:t>
      </w:r>
    </w:p>
    <w:p w14:paraId="7D3965CC" w14:textId="14A88569"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3.1.</w:t>
      </w:r>
      <w:r w:rsidRPr="005D7892">
        <w:rPr>
          <w:rFonts w:ascii="Times New Roman" w:eastAsia="宋体" w:hAnsi="Times New Roman" w:hint="eastAsia"/>
          <w:sz w:val="24"/>
          <w:szCs w:val="24"/>
        </w:rPr>
        <w:t>在经充分和详细解释试验的情况后，受试者或其监护人表示同意，则可以签署知情同意书。由受试者或其监护人和研究者共同签署知情同意书，双方应在知情同意书中签名、注明时间和联系方式。在“签名栏”下方用正楷字写出自己的姓名，如非受试者本人签署，应当注明关系。</w:t>
      </w:r>
    </w:p>
    <w:p w14:paraId="1E033C32" w14:textId="2329C648"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3.2.</w:t>
      </w:r>
      <w:r w:rsidRPr="005D7892">
        <w:rPr>
          <w:rFonts w:ascii="Times New Roman" w:eastAsia="宋体" w:hAnsi="Times New Roman" w:hint="eastAsia"/>
          <w:sz w:val="24"/>
          <w:szCs w:val="24"/>
        </w:rPr>
        <w:t>签署知情同意书时必须在安静、无压力、无干扰的环境下由受试者自愿</w:t>
      </w:r>
      <w:r w:rsidR="00E769A3" w:rsidRPr="005D7892">
        <w:rPr>
          <w:rFonts w:ascii="Times New Roman" w:eastAsia="宋体" w:hAnsi="Times New Roman" w:hint="eastAsia"/>
          <w:sz w:val="24"/>
          <w:szCs w:val="24"/>
        </w:rPr>
        <w:t>签署</w:t>
      </w:r>
      <w:r w:rsidRPr="005D7892">
        <w:rPr>
          <w:rFonts w:ascii="Times New Roman" w:eastAsia="宋体" w:hAnsi="Times New Roman" w:hint="eastAsia"/>
          <w:sz w:val="24"/>
          <w:szCs w:val="24"/>
        </w:rPr>
        <w:t>，签署地点为各专业</w:t>
      </w:r>
      <w:r w:rsidR="00E769A3" w:rsidRPr="005D7892">
        <w:rPr>
          <w:rFonts w:ascii="Times New Roman" w:eastAsia="宋体" w:hAnsi="Times New Roman" w:hint="eastAsia"/>
          <w:sz w:val="24"/>
          <w:szCs w:val="24"/>
        </w:rPr>
        <w:t>知情同意</w:t>
      </w:r>
      <w:r w:rsidRPr="005D7892">
        <w:rPr>
          <w:rFonts w:ascii="Times New Roman" w:eastAsia="宋体" w:hAnsi="Times New Roman" w:hint="eastAsia"/>
          <w:sz w:val="24"/>
          <w:szCs w:val="24"/>
        </w:rPr>
        <w:t>室。</w:t>
      </w:r>
    </w:p>
    <w:p w14:paraId="7D291204" w14:textId="4E183EDC"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3.3.</w:t>
      </w:r>
      <w:r w:rsidRPr="005D7892">
        <w:rPr>
          <w:rFonts w:ascii="Times New Roman" w:eastAsia="宋体" w:hAnsi="Times New Roman" w:hint="eastAsia"/>
          <w:sz w:val="24"/>
          <w:szCs w:val="24"/>
        </w:rPr>
        <w:t>知情同意书一式两份，一份保存于研究者处，作为试验资料存档，另一份交受试者或其监护人保</w:t>
      </w:r>
      <w:r w:rsidRPr="005D7892">
        <w:rPr>
          <w:rFonts w:ascii="Times New Roman" w:eastAsia="宋体" w:hAnsi="Times New Roman" w:hint="eastAsia"/>
          <w:color w:val="000000" w:themeColor="text1"/>
          <w:sz w:val="24"/>
          <w:szCs w:val="24"/>
        </w:rPr>
        <w:t>存</w:t>
      </w:r>
      <w:r w:rsidR="00AA5AE0" w:rsidRPr="005D7892">
        <w:rPr>
          <w:rFonts w:ascii="Times New Roman" w:eastAsia="宋体" w:hAnsi="Times New Roman" w:hint="eastAsia"/>
          <w:color w:val="000000" w:themeColor="text1"/>
          <w:sz w:val="24"/>
          <w:szCs w:val="24"/>
        </w:rPr>
        <w:t>，并签署《知情同意书发放</w:t>
      </w:r>
      <w:r w:rsidR="00AA5AE0" w:rsidRPr="005D7892">
        <w:rPr>
          <w:rFonts w:ascii="Times New Roman" w:eastAsia="宋体" w:hAnsi="Times New Roman" w:hint="eastAsia"/>
          <w:color w:val="000000" w:themeColor="text1"/>
          <w:sz w:val="24"/>
          <w:szCs w:val="24"/>
        </w:rPr>
        <w:t>/</w:t>
      </w:r>
      <w:r w:rsidR="00AA5AE0" w:rsidRPr="005D7892">
        <w:rPr>
          <w:rFonts w:ascii="Times New Roman" w:eastAsia="宋体" w:hAnsi="Times New Roman" w:hint="eastAsia"/>
          <w:color w:val="000000" w:themeColor="text1"/>
          <w:sz w:val="24"/>
          <w:szCs w:val="24"/>
        </w:rPr>
        <w:t>签收表》（附件</w:t>
      </w:r>
      <w:r w:rsidR="00AA5AE0" w:rsidRPr="005D7892">
        <w:rPr>
          <w:rFonts w:ascii="Times New Roman" w:eastAsia="宋体" w:hAnsi="Times New Roman" w:hint="eastAsia"/>
          <w:color w:val="000000" w:themeColor="text1"/>
          <w:sz w:val="24"/>
          <w:szCs w:val="24"/>
        </w:rPr>
        <w:t>1</w:t>
      </w:r>
      <w:r w:rsidR="00AA5AE0" w:rsidRPr="005D7892">
        <w:rPr>
          <w:rFonts w:ascii="Times New Roman" w:eastAsia="宋体" w:hAnsi="Times New Roman" w:hint="eastAsia"/>
          <w:color w:val="000000" w:themeColor="text1"/>
          <w:sz w:val="24"/>
          <w:szCs w:val="24"/>
        </w:rPr>
        <w:t>，可使用申办方模板或共同制定）</w:t>
      </w:r>
      <w:r w:rsidRPr="005D7892">
        <w:rPr>
          <w:rFonts w:ascii="Times New Roman" w:eastAsia="宋体" w:hAnsi="Times New Roman" w:hint="eastAsia"/>
          <w:color w:val="000000" w:themeColor="text1"/>
          <w:sz w:val="24"/>
          <w:szCs w:val="24"/>
        </w:rPr>
        <w:t>。</w:t>
      </w:r>
    </w:p>
    <w:p w14:paraId="2BA52B13" w14:textId="7C8D9CA5"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4.</w:t>
      </w:r>
      <w:r w:rsidRPr="005D7892">
        <w:rPr>
          <w:rFonts w:ascii="Times New Roman" w:eastAsia="宋体" w:hAnsi="Times New Roman" w:hint="eastAsia"/>
          <w:sz w:val="24"/>
          <w:szCs w:val="24"/>
        </w:rPr>
        <w:t>特殊受试者的知情同意</w:t>
      </w:r>
    </w:p>
    <w:p w14:paraId="7A72490C" w14:textId="755245B0"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4.1.</w:t>
      </w:r>
      <w:r w:rsidRPr="005D7892">
        <w:rPr>
          <w:rFonts w:ascii="Times New Roman" w:eastAsia="宋体" w:hAnsi="Times New Roman" w:hint="eastAsia"/>
          <w:sz w:val="24"/>
          <w:szCs w:val="24"/>
        </w:rPr>
        <w:t>在受试者本人无阅读能力时，研究者应向受试者及有阅读能力的监护人同时进行知情同意，并有一名与该项试验无关的见证人在场，监护人阅读知情同意书与口头知情过程一致后，经受试者口头同意，监护人和见证人在知情同意书上签字并注明时间，见证人身份证复印件</w:t>
      </w:r>
      <w:proofErr w:type="gramStart"/>
      <w:r w:rsidRPr="005D7892">
        <w:rPr>
          <w:rFonts w:ascii="Times New Roman" w:eastAsia="宋体" w:hAnsi="Times New Roman" w:hint="eastAsia"/>
          <w:sz w:val="24"/>
          <w:szCs w:val="24"/>
        </w:rPr>
        <w:t>黏</w:t>
      </w:r>
      <w:proofErr w:type="gramEnd"/>
      <w:r w:rsidRPr="005D7892">
        <w:rPr>
          <w:rFonts w:ascii="Times New Roman" w:eastAsia="宋体" w:hAnsi="Times New Roman" w:hint="eastAsia"/>
          <w:sz w:val="24"/>
          <w:szCs w:val="24"/>
        </w:rPr>
        <w:t>贴在知情同意书背面。</w:t>
      </w:r>
    </w:p>
    <w:p w14:paraId="0D6946B3" w14:textId="1742B624"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4.2.</w:t>
      </w:r>
      <w:r w:rsidRPr="005D7892">
        <w:rPr>
          <w:rFonts w:ascii="Times New Roman" w:eastAsia="宋体" w:hAnsi="Times New Roman" w:hint="eastAsia"/>
          <w:sz w:val="24"/>
          <w:szCs w:val="24"/>
        </w:rPr>
        <w:t>对于受试者或其监护人均无阅读能力时，在整个知情同意过程中应有一名与该项试验无关的见证人在场，经过详细解释知情同意书后，受试者或其监护人作口头同意，并由见证人签名和注明日期。如受试者或其监护人口头同意参加试验，在有能力情况下应尽量签署知情同意书，见证人还应当在知情同意书上签字并注明日期，以证明受试者或其监护人就知情同意书和其他文字资料得到了研究者准确地解释，并理解相关内容，同意参加临床试验。见证人身份证复印件</w:t>
      </w:r>
      <w:proofErr w:type="gramStart"/>
      <w:r w:rsidRPr="005D7892">
        <w:rPr>
          <w:rFonts w:ascii="Times New Roman" w:eastAsia="宋体" w:hAnsi="Times New Roman" w:hint="eastAsia"/>
          <w:sz w:val="24"/>
          <w:szCs w:val="24"/>
        </w:rPr>
        <w:t>黏</w:t>
      </w:r>
      <w:proofErr w:type="gramEnd"/>
      <w:r w:rsidRPr="005D7892">
        <w:rPr>
          <w:rFonts w:ascii="Times New Roman" w:eastAsia="宋体" w:hAnsi="Times New Roman" w:hint="eastAsia"/>
          <w:sz w:val="24"/>
          <w:szCs w:val="24"/>
        </w:rPr>
        <w:t>贴在知情同意书背面。</w:t>
      </w:r>
    </w:p>
    <w:p w14:paraId="1ACA05E4" w14:textId="1090769A"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4.3.</w:t>
      </w:r>
      <w:r w:rsidR="00CF1876" w:rsidRPr="005D7892">
        <w:rPr>
          <w:rFonts w:ascii="Times New Roman" w:eastAsia="宋体" w:hAnsi="Times New Roman" w:hint="eastAsia"/>
          <w:sz w:val="24"/>
          <w:szCs w:val="24"/>
        </w:rPr>
        <w:t>未成年人</w:t>
      </w:r>
      <w:r w:rsidRPr="005D7892">
        <w:rPr>
          <w:rFonts w:ascii="Times New Roman" w:eastAsia="宋体" w:hAnsi="Times New Roman" w:hint="eastAsia"/>
          <w:sz w:val="24"/>
          <w:szCs w:val="24"/>
        </w:rPr>
        <w:t>作为受试者，应当征得其监护人的知情同意并签署知情同意书。当</w:t>
      </w:r>
      <w:r w:rsidR="00CF1876" w:rsidRPr="005D7892">
        <w:rPr>
          <w:rFonts w:ascii="Times New Roman" w:eastAsia="宋体" w:hAnsi="Times New Roman" w:hint="eastAsia"/>
          <w:sz w:val="24"/>
          <w:szCs w:val="24"/>
        </w:rPr>
        <w:t>未成年人</w:t>
      </w:r>
      <w:r w:rsidRPr="005D7892">
        <w:rPr>
          <w:rFonts w:ascii="Times New Roman" w:eastAsia="宋体" w:hAnsi="Times New Roman" w:hint="eastAsia"/>
          <w:sz w:val="24"/>
          <w:szCs w:val="24"/>
        </w:rPr>
        <w:t>有能力做出同意参加临床试验的决定时，还应当征得其本人同意，如果</w:t>
      </w:r>
      <w:r w:rsidR="00CF1876" w:rsidRPr="005D7892">
        <w:rPr>
          <w:rFonts w:ascii="Times New Roman" w:eastAsia="宋体" w:hAnsi="Times New Roman" w:hint="eastAsia"/>
          <w:sz w:val="24"/>
          <w:szCs w:val="24"/>
        </w:rPr>
        <w:t>未成年人</w:t>
      </w:r>
      <w:r w:rsidRPr="005D7892">
        <w:rPr>
          <w:rFonts w:ascii="Times New Roman" w:eastAsia="宋体" w:hAnsi="Times New Roman" w:hint="eastAsia"/>
          <w:sz w:val="24"/>
          <w:szCs w:val="24"/>
        </w:rPr>
        <w:t>受试者本人不同意参加临床试验或者中途决定退出临床试验时，即使监护人已经同意参</w:t>
      </w:r>
      <w:r w:rsidRPr="005D7892">
        <w:rPr>
          <w:rFonts w:ascii="Times New Roman" w:eastAsia="宋体" w:hAnsi="Times New Roman" w:hint="eastAsia"/>
          <w:sz w:val="24"/>
          <w:szCs w:val="24"/>
        </w:rPr>
        <w:lastRenderedPageBreak/>
        <w:t>加或者愿意继续参加，也应当以受试者本人的决定为准，除非在严重或者危及生命疾病的治疗性临床试验中，研究者、其监护人认为受试者若不参加研究其生命会受到危害，这时其监护人的同意即可使患者继续参与研究。在临床试验过程中，儿童受试者达到了签署知情同意的条件，则需要由本人签署知情同意之后方可继续实施。</w:t>
      </w:r>
    </w:p>
    <w:p w14:paraId="5350AC88" w14:textId="5979230E"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4.4.</w:t>
      </w:r>
      <w:r w:rsidRPr="005D7892">
        <w:rPr>
          <w:rFonts w:ascii="Times New Roman" w:eastAsia="宋体" w:hAnsi="Times New Roman" w:hint="eastAsia"/>
          <w:sz w:val="24"/>
          <w:szCs w:val="24"/>
        </w:rPr>
        <w:t>在紧急情况下，无法取得受试者本人或其监护人的知情同意书时，如缺乏已被证实有效的治疗方法，而试验</w:t>
      </w:r>
      <w:r w:rsidR="00C953DD" w:rsidRPr="005D7892">
        <w:rPr>
          <w:rFonts w:ascii="Times New Roman" w:eastAsia="宋体" w:hAnsi="Times New Roman" w:hint="eastAsia"/>
          <w:sz w:val="24"/>
          <w:szCs w:val="24"/>
        </w:rPr>
        <w:t>器械</w:t>
      </w:r>
      <w:r w:rsidRPr="005D7892">
        <w:rPr>
          <w:rFonts w:ascii="Times New Roman" w:eastAsia="宋体" w:hAnsi="Times New Roman" w:hint="eastAsia"/>
          <w:sz w:val="24"/>
          <w:szCs w:val="24"/>
        </w:rPr>
        <w:t>有望挽救生命、恢复健康，或减轻病痛，可考虑作为受试者，但需要在试验方案和有关文件中清楚说明接收这些受试者的方法，并取得伦理委员会的批准。整个知情同意的商讨过程必须有见证人在场，见证人阅读知情同意书与口头知情过程一致后，在知情同意书上签字和注明时间。事后应取得受试者本人或其监护人的知情同意。</w:t>
      </w:r>
    </w:p>
    <w:p w14:paraId="58F7B9CB" w14:textId="77777777"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4.5.</w:t>
      </w:r>
      <w:r w:rsidRPr="005D7892">
        <w:rPr>
          <w:rFonts w:ascii="Times New Roman" w:eastAsia="宋体" w:hAnsi="Times New Roman" w:hint="eastAsia"/>
          <w:sz w:val="24"/>
          <w:szCs w:val="24"/>
        </w:rPr>
        <w:t>受试者为无民事行为能力的，应当取得其监护人的书面知情同意；受试者为限制民事行为能力的，应当取得本人及其监护人的书面知情同意，监护人在知情同意书上签名、注明日期和联系方式。当监护人代表受试者知情同意时，应当在受试者可理解的范围内告知受试者临床试验的相关信息，并尽量让受试者亲自签署知情同意书和注明日期。</w:t>
      </w:r>
    </w:p>
    <w:p w14:paraId="329F792A" w14:textId="77777777"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4.6.</w:t>
      </w:r>
      <w:r w:rsidRPr="005D7892">
        <w:rPr>
          <w:rFonts w:ascii="Times New Roman" w:eastAsia="宋体" w:hAnsi="Times New Roman" w:hint="eastAsia"/>
          <w:sz w:val="24"/>
          <w:szCs w:val="24"/>
        </w:rPr>
        <w:t>当受试者参加非治疗性临床试验，应当由受试者本人在知情同意书上签字同意和注明日期。</w:t>
      </w:r>
    </w:p>
    <w:p w14:paraId="2AF8009F" w14:textId="7764B585" w:rsidR="00872823" w:rsidRPr="005D7892" w:rsidRDefault="00872823" w:rsidP="00E769A3">
      <w:pPr>
        <w:spacing w:line="360" w:lineRule="auto"/>
        <w:ind w:firstLineChars="200" w:firstLine="480"/>
        <w:rPr>
          <w:rFonts w:ascii="Times New Roman" w:eastAsia="宋体" w:hAnsi="Times New Roman"/>
          <w:sz w:val="24"/>
          <w:szCs w:val="24"/>
        </w:rPr>
      </w:pPr>
      <w:r w:rsidRPr="005D7892">
        <w:rPr>
          <w:rFonts w:ascii="Times New Roman" w:eastAsia="宋体" w:hAnsi="Times New Roman" w:hint="eastAsia"/>
          <w:sz w:val="24"/>
          <w:szCs w:val="24"/>
        </w:rPr>
        <w:t>只有符合下列条件，非治疗临床试验可由监护人代表受试者知情同意：临床试验只能在无知情同意能力的受试者中实施；受试者的预期风险低；受试者健康的负面影响已减至最低，且法律法规不禁止该类临床试验的实施；该类受试者的入选已经得到伦理委员会审查同意。该类临床试验原则上只能在患有试验</w:t>
      </w:r>
      <w:r w:rsidR="000A46E8" w:rsidRPr="005D7892">
        <w:rPr>
          <w:rFonts w:ascii="Times New Roman" w:eastAsia="宋体" w:hAnsi="Times New Roman" w:hint="eastAsia"/>
          <w:sz w:val="24"/>
          <w:szCs w:val="24"/>
        </w:rPr>
        <w:t>器械</w:t>
      </w:r>
      <w:r w:rsidRPr="005D7892">
        <w:rPr>
          <w:rFonts w:ascii="Times New Roman" w:eastAsia="宋体" w:hAnsi="Times New Roman" w:hint="eastAsia"/>
          <w:sz w:val="24"/>
          <w:szCs w:val="24"/>
        </w:rPr>
        <w:t>适用的疾病或者状况的患者中实施。在临床试验中应当严密观察受试者，若受试者出现过度痛苦或者不适的表现，应当让其退出试验，还应当给以必要的处置以保证受试者的安全。</w:t>
      </w:r>
    </w:p>
    <w:p w14:paraId="073CAEBA" w14:textId="617EA043"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5.</w:t>
      </w:r>
      <w:r w:rsidRPr="005D7892">
        <w:rPr>
          <w:rFonts w:ascii="Times New Roman" w:eastAsia="宋体" w:hAnsi="Times New Roman" w:hint="eastAsia"/>
          <w:sz w:val="24"/>
          <w:szCs w:val="24"/>
        </w:rPr>
        <w:t>如发现涉及试验</w:t>
      </w:r>
      <w:r w:rsidR="00CF1876" w:rsidRPr="005D7892">
        <w:rPr>
          <w:rFonts w:ascii="Times New Roman" w:eastAsia="宋体" w:hAnsi="Times New Roman" w:hint="eastAsia"/>
          <w:sz w:val="24"/>
          <w:szCs w:val="24"/>
        </w:rPr>
        <w:t>医疗</w:t>
      </w:r>
      <w:r w:rsidR="000A46E8" w:rsidRPr="005D7892">
        <w:rPr>
          <w:rFonts w:ascii="Times New Roman" w:eastAsia="宋体" w:hAnsi="Times New Roman" w:hint="eastAsia"/>
          <w:sz w:val="24"/>
          <w:szCs w:val="24"/>
        </w:rPr>
        <w:t>器械</w:t>
      </w:r>
      <w:r w:rsidRPr="005D7892">
        <w:rPr>
          <w:rFonts w:ascii="Times New Roman" w:eastAsia="宋体" w:hAnsi="Times New Roman" w:hint="eastAsia"/>
          <w:sz w:val="24"/>
          <w:szCs w:val="24"/>
        </w:rPr>
        <w:t>的重要</w:t>
      </w:r>
      <w:r w:rsidR="00CF1876" w:rsidRPr="005D7892">
        <w:rPr>
          <w:rFonts w:ascii="Times New Roman" w:eastAsia="宋体" w:hAnsi="Times New Roman" w:hint="eastAsia"/>
          <w:sz w:val="24"/>
          <w:szCs w:val="24"/>
        </w:rPr>
        <w:t>信息或者预期以外的临床影响</w:t>
      </w:r>
      <w:r w:rsidRPr="005D7892">
        <w:rPr>
          <w:rFonts w:ascii="Times New Roman" w:eastAsia="宋体" w:hAnsi="Times New Roman" w:hint="eastAsia"/>
          <w:sz w:val="24"/>
          <w:szCs w:val="24"/>
        </w:rPr>
        <w:t>，</w:t>
      </w:r>
      <w:r w:rsidR="00CF1876" w:rsidRPr="005D7892">
        <w:rPr>
          <w:rFonts w:ascii="Times New Roman" w:eastAsia="宋体" w:hAnsi="Times New Roman" w:hint="eastAsia"/>
          <w:sz w:val="24"/>
          <w:szCs w:val="24"/>
        </w:rPr>
        <w:t>应当对知情同意</w:t>
      </w:r>
      <w:proofErr w:type="gramStart"/>
      <w:r w:rsidR="00CF1876" w:rsidRPr="005D7892">
        <w:rPr>
          <w:rFonts w:ascii="Times New Roman" w:eastAsia="宋体" w:hAnsi="Times New Roman" w:hint="eastAsia"/>
          <w:sz w:val="24"/>
          <w:szCs w:val="24"/>
        </w:rPr>
        <w:t>书相关</w:t>
      </w:r>
      <w:proofErr w:type="gramEnd"/>
      <w:r w:rsidR="00CF1876" w:rsidRPr="005D7892">
        <w:rPr>
          <w:rFonts w:ascii="Times New Roman" w:eastAsia="宋体" w:hAnsi="Times New Roman" w:hint="eastAsia"/>
          <w:sz w:val="24"/>
          <w:szCs w:val="24"/>
        </w:rPr>
        <w:t>内容进行修改，修改的知情同意书经</w:t>
      </w:r>
      <w:r w:rsidRPr="005D7892">
        <w:rPr>
          <w:rFonts w:ascii="Times New Roman" w:eastAsia="宋体" w:hAnsi="Times New Roman" w:hint="eastAsia"/>
          <w:sz w:val="24"/>
          <w:szCs w:val="24"/>
        </w:rPr>
        <w:t>伦理委员会</w:t>
      </w:r>
      <w:r w:rsidR="00CF1876" w:rsidRPr="005D7892">
        <w:rPr>
          <w:rFonts w:ascii="Times New Roman" w:eastAsia="宋体" w:hAnsi="Times New Roman" w:hint="eastAsia"/>
          <w:sz w:val="24"/>
          <w:szCs w:val="24"/>
        </w:rPr>
        <w:t>认可</w:t>
      </w:r>
      <w:r w:rsidRPr="005D7892">
        <w:rPr>
          <w:rFonts w:ascii="Times New Roman" w:eastAsia="宋体" w:hAnsi="Times New Roman" w:hint="eastAsia"/>
          <w:sz w:val="24"/>
          <w:szCs w:val="24"/>
        </w:rPr>
        <w:t>后，</w:t>
      </w:r>
      <w:r w:rsidR="00CF1876" w:rsidRPr="005D7892">
        <w:rPr>
          <w:rFonts w:ascii="Times New Roman" w:eastAsia="宋体" w:hAnsi="Times New Roman" w:hint="eastAsia"/>
          <w:sz w:val="24"/>
          <w:szCs w:val="24"/>
        </w:rPr>
        <w:t>应当由</w:t>
      </w:r>
      <w:r w:rsidRPr="005D7892">
        <w:rPr>
          <w:rFonts w:ascii="Times New Roman" w:eastAsia="宋体" w:hAnsi="Times New Roman" w:hint="eastAsia"/>
          <w:sz w:val="24"/>
          <w:szCs w:val="24"/>
        </w:rPr>
        <w:t>受试者</w:t>
      </w:r>
      <w:r w:rsidR="00CF1876" w:rsidRPr="005D7892">
        <w:rPr>
          <w:rFonts w:ascii="Times New Roman" w:eastAsia="宋体" w:hAnsi="Times New Roman" w:hint="eastAsia"/>
          <w:sz w:val="24"/>
          <w:szCs w:val="24"/>
        </w:rPr>
        <w:t>或其监护人重新签名</w:t>
      </w:r>
      <w:r w:rsidR="00E7450E" w:rsidRPr="005D7892">
        <w:rPr>
          <w:rFonts w:ascii="Times New Roman" w:eastAsia="宋体" w:hAnsi="Times New Roman" w:hint="eastAsia"/>
          <w:sz w:val="24"/>
          <w:szCs w:val="24"/>
        </w:rPr>
        <w:t>确认</w:t>
      </w:r>
      <w:r w:rsidRPr="005D7892">
        <w:rPr>
          <w:rFonts w:ascii="Times New Roman" w:eastAsia="宋体" w:hAnsi="Times New Roman" w:hint="eastAsia"/>
          <w:sz w:val="24"/>
          <w:szCs w:val="24"/>
        </w:rPr>
        <w:t>。</w:t>
      </w:r>
    </w:p>
    <w:p w14:paraId="3E07DCAD" w14:textId="023077D3" w:rsidR="00872823" w:rsidRPr="005D7892" w:rsidRDefault="00872823" w:rsidP="00872823">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t>6.</w:t>
      </w:r>
      <w:r w:rsidRPr="005D7892">
        <w:rPr>
          <w:rFonts w:ascii="Times New Roman" w:eastAsia="宋体" w:hAnsi="Times New Roman" w:hint="eastAsia"/>
          <w:sz w:val="24"/>
          <w:szCs w:val="24"/>
        </w:rPr>
        <w:t>知情同意的过程、具体时间和人员应清楚地在原始病历中记录。如果受试者、见证人或监护人签字的知情同意书均未取得，则必须由研究者将上述情况和不能取得的详细理由记录在案，签字并注明日期。</w:t>
      </w:r>
    </w:p>
    <w:p w14:paraId="4EA9C126" w14:textId="77777777"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四、参考文献</w:t>
      </w:r>
    </w:p>
    <w:p w14:paraId="53AD8C31" w14:textId="77777777" w:rsidR="00B5372E" w:rsidRPr="005D7892" w:rsidRDefault="00B5372E" w:rsidP="00B5372E">
      <w:pPr>
        <w:spacing w:line="360" w:lineRule="auto"/>
        <w:rPr>
          <w:rFonts w:ascii="Times New Roman" w:eastAsia="宋体" w:hAnsi="Times New Roman"/>
          <w:sz w:val="24"/>
          <w:szCs w:val="24"/>
        </w:rPr>
      </w:pPr>
      <w:r w:rsidRPr="005D7892">
        <w:rPr>
          <w:rFonts w:ascii="Times New Roman" w:eastAsia="宋体" w:hAnsi="Times New Roman" w:hint="eastAsia"/>
          <w:sz w:val="24"/>
          <w:szCs w:val="24"/>
        </w:rPr>
        <w:lastRenderedPageBreak/>
        <w:t>1.</w:t>
      </w:r>
      <w:r w:rsidRPr="005D7892">
        <w:rPr>
          <w:rFonts w:ascii="Times New Roman" w:eastAsia="宋体" w:hAnsi="Times New Roman" w:hint="eastAsia"/>
          <w:sz w:val="24"/>
          <w:szCs w:val="24"/>
        </w:rPr>
        <w:t>国家药品监督管理局</w:t>
      </w:r>
      <w:r w:rsidRPr="005D7892">
        <w:rPr>
          <w:rFonts w:ascii="Times New Roman" w:eastAsia="宋体" w:hAnsi="Times New Roman" w:hint="eastAsia"/>
          <w:sz w:val="24"/>
          <w:szCs w:val="24"/>
        </w:rPr>
        <w:t>,</w:t>
      </w:r>
      <w:r w:rsidRPr="005D7892">
        <w:rPr>
          <w:rFonts w:ascii="Times New Roman" w:eastAsia="宋体" w:hAnsi="Times New Roman" w:hint="eastAsia"/>
          <w:sz w:val="24"/>
          <w:szCs w:val="24"/>
        </w:rPr>
        <w:t>国家卫生健康委员会</w:t>
      </w:r>
      <w:r w:rsidRPr="005D7892">
        <w:rPr>
          <w:rFonts w:ascii="Times New Roman" w:eastAsia="宋体" w:hAnsi="Times New Roman" w:hint="eastAsia"/>
          <w:sz w:val="24"/>
          <w:szCs w:val="24"/>
        </w:rPr>
        <w:t>.</w:t>
      </w:r>
      <w:r w:rsidRPr="005D7892">
        <w:rPr>
          <w:rFonts w:ascii="Times New Roman" w:eastAsia="宋体" w:hAnsi="Times New Roman" w:hint="eastAsia"/>
          <w:sz w:val="24"/>
          <w:szCs w:val="24"/>
        </w:rPr>
        <w:t>医疗器械临床试验质量管理规范</w:t>
      </w:r>
      <w:r w:rsidRPr="005D7892">
        <w:rPr>
          <w:rFonts w:ascii="Times New Roman" w:eastAsia="宋体" w:hAnsi="Times New Roman" w:cs="Times New Roman"/>
          <w:sz w:val="24"/>
          <w:szCs w:val="24"/>
        </w:rPr>
        <w:t>[Z]</w:t>
      </w:r>
      <w:r w:rsidRPr="005D7892">
        <w:rPr>
          <w:rFonts w:ascii="Times New Roman" w:eastAsia="宋体" w:hAnsi="Times New Roman" w:hint="eastAsia"/>
          <w:sz w:val="24"/>
          <w:szCs w:val="24"/>
        </w:rPr>
        <w:t>.2022</w:t>
      </w:r>
      <w:r w:rsidRPr="005D7892">
        <w:rPr>
          <w:rFonts w:ascii="Times New Roman" w:eastAsia="宋体" w:hAnsi="Times New Roman" w:hint="eastAsia"/>
          <w:sz w:val="24"/>
          <w:szCs w:val="24"/>
        </w:rPr>
        <w:t>年第</w:t>
      </w:r>
      <w:r w:rsidRPr="005D7892">
        <w:rPr>
          <w:rFonts w:ascii="Times New Roman" w:eastAsia="宋体" w:hAnsi="Times New Roman" w:hint="eastAsia"/>
          <w:sz w:val="24"/>
          <w:szCs w:val="24"/>
        </w:rPr>
        <w:t>28</w:t>
      </w:r>
      <w:r w:rsidRPr="005D7892">
        <w:rPr>
          <w:rFonts w:ascii="Times New Roman" w:eastAsia="宋体" w:hAnsi="Times New Roman" w:hint="eastAsia"/>
          <w:sz w:val="24"/>
          <w:szCs w:val="24"/>
        </w:rPr>
        <w:t>号</w:t>
      </w:r>
      <w:r w:rsidRPr="005D7892">
        <w:rPr>
          <w:rFonts w:ascii="Times New Roman" w:eastAsia="宋体" w:hAnsi="Times New Roman" w:hint="eastAsia"/>
          <w:sz w:val="24"/>
          <w:szCs w:val="24"/>
        </w:rPr>
        <w:t>.2022-03-31.</w:t>
      </w:r>
    </w:p>
    <w:p w14:paraId="46639DF6" w14:textId="70DB8BE6"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五、附件</w:t>
      </w:r>
    </w:p>
    <w:p w14:paraId="76AFB02B" w14:textId="528BE2D3" w:rsidR="00962D0D" w:rsidRPr="005D7892" w:rsidRDefault="005F2A1C" w:rsidP="005F2A1C">
      <w:pPr>
        <w:snapToGrid w:val="0"/>
        <w:spacing w:line="360" w:lineRule="auto"/>
        <w:contextualSpacing/>
        <w:rPr>
          <w:rFonts w:ascii="Times New Roman" w:eastAsia="宋体" w:hAnsi="Times New Roman"/>
          <w:sz w:val="24"/>
          <w:szCs w:val="28"/>
        </w:rPr>
      </w:pPr>
      <w:r w:rsidRPr="005D7892">
        <w:rPr>
          <w:rFonts w:ascii="Times New Roman" w:eastAsia="宋体" w:hAnsi="Times New Roman" w:cs="Times New Roman"/>
          <w:kern w:val="0"/>
          <w:sz w:val="24"/>
          <w:szCs w:val="20"/>
        </w:rPr>
        <w:t>FSEY-JG-QX-SOP-CZ-07-02</w:t>
      </w:r>
      <w:r w:rsidRPr="005D7892">
        <w:rPr>
          <w:rFonts w:ascii="Times New Roman" w:eastAsiaTheme="majorEastAsia" w:hAnsi="Times New Roman" w:cs="Times New Roman" w:hint="eastAsia"/>
          <w:kern w:val="0"/>
          <w:sz w:val="24"/>
          <w:szCs w:val="20"/>
        </w:rPr>
        <w:t>附件</w:t>
      </w:r>
      <w:r w:rsidRPr="005D7892">
        <w:rPr>
          <w:rFonts w:ascii="Times New Roman" w:eastAsiaTheme="majorEastAsia" w:hAnsi="Times New Roman" w:cs="Times New Roman" w:hint="eastAsia"/>
          <w:kern w:val="0"/>
          <w:sz w:val="24"/>
          <w:szCs w:val="20"/>
        </w:rPr>
        <w:t>1</w:t>
      </w:r>
      <w:r w:rsidRPr="005D7892">
        <w:rPr>
          <w:rFonts w:ascii="Times New Roman" w:eastAsiaTheme="majorEastAsia" w:hAnsi="Times New Roman" w:cs="Times New Roman" w:hint="eastAsia"/>
          <w:kern w:val="0"/>
          <w:sz w:val="24"/>
          <w:szCs w:val="20"/>
        </w:rPr>
        <w:t>：</w:t>
      </w:r>
      <w:r w:rsidR="00EB4251" w:rsidRPr="005D7892">
        <w:rPr>
          <w:rFonts w:ascii="Times New Roman" w:eastAsia="宋体" w:hAnsi="Times New Roman" w:hint="eastAsia"/>
          <w:sz w:val="24"/>
          <w:szCs w:val="24"/>
        </w:rPr>
        <w:t>知情同意书发放</w:t>
      </w:r>
      <w:r w:rsidR="00EB4251" w:rsidRPr="005D7892">
        <w:rPr>
          <w:rFonts w:ascii="Times New Roman" w:eastAsia="宋体" w:hAnsi="Times New Roman" w:hint="eastAsia"/>
          <w:sz w:val="24"/>
          <w:szCs w:val="24"/>
        </w:rPr>
        <w:t>/</w:t>
      </w:r>
      <w:r w:rsidR="00EB4251" w:rsidRPr="005D7892">
        <w:rPr>
          <w:rFonts w:ascii="Times New Roman" w:eastAsia="宋体" w:hAnsi="Times New Roman" w:hint="eastAsia"/>
          <w:sz w:val="24"/>
          <w:szCs w:val="24"/>
        </w:rPr>
        <w:t>签收</w:t>
      </w:r>
      <w:r w:rsidRPr="005D7892">
        <w:rPr>
          <w:rFonts w:ascii="Times New Roman" w:eastAsia="宋体" w:hAnsi="Times New Roman" w:hint="eastAsia"/>
          <w:sz w:val="24"/>
          <w:szCs w:val="24"/>
        </w:rPr>
        <w:t>表</w:t>
      </w:r>
    </w:p>
    <w:p w14:paraId="4D065E9A" w14:textId="77777777" w:rsidR="00872823" w:rsidRPr="005D7892" w:rsidRDefault="00872823" w:rsidP="00872823">
      <w:pPr>
        <w:spacing w:line="360" w:lineRule="auto"/>
        <w:rPr>
          <w:rFonts w:ascii="Times New Roman" w:eastAsia="宋体" w:hAnsi="Times New Roman"/>
          <w:b/>
          <w:bCs/>
          <w:sz w:val="24"/>
          <w:szCs w:val="24"/>
        </w:rPr>
      </w:pPr>
      <w:r w:rsidRPr="005D7892">
        <w:rPr>
          <w:rFonts w:ascii="Times New Roman" w:eastAsia="宋体" w:hAnsi="Times New Roman" w:hint="eastAsia"/>
          <w:b/>
          <w:bCs/>
          <w:sz w:val="24"/>
          <w:szCs w:val="24"/>
        </w:rPr>
        <w:t>六、修订记录</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2976"/>
        <w:gridCol w:w="3544"/>
        <w:gridCol w:w="1654"/>
      </w:tblGrid>
      <w:tr w:rsidR="00872823" w:rsidRPr="005D7892" w14:paraId="2B10BF36" w14:textId="77777777" w:rsidTr="00C03C83">
        <w:trPr>
          <w:trHeight w:val="559"/>
          <w:jc w:val="center"/>
        </w:trPr>
        <w:tc>
          <w:tcPr>
            <w:tcW w:w="704" w:type="dxa"/>
            <w:shd w:val="clear" w:color="auto" w:fill="auto"/>
            <w:vAlign w:val="center"/>
          </w:tcPr>
          <w:p w14:paraId="086812E4" w14:textId="77777777"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编号</w:t>
            </w:r>
          </w:p>
        </w:tc>
        <w:tc>
          <w:tcPr>
            <w:tcW w:w="851" w:type="dxa"/>
            <w:vAlign w:val="center"/>
          </w:tcPr>
          <w:p w14:paraId="1BA9593F" w14:textId="77777777"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页码</w:t>
            </w:r>
          </w:p>
        </w:tc>
        <w:tc>
          <w:tcPr>
            <w:tcW w:w="2976" w:type="dxa"/>
            <w:shd w:val="clear" w:color="auto" w:fill="auto"/>
            <w:vAlign w:val="center"/>
          </w:tcPr>
          <w:p w14:paraId="4AD18400" w14:textId="77777777"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修订内容</w:t>
            </w:r>
          </w:p>
        </w:tc>
        <w:tc>
          <w:tcPr>
            <w:tcW w:w="3544" w:type="dxa"/>
            <w:shd w:val="clear" w:color="auto" w:fill="auto"/>
            <w:vAlign w:val="center"/>
          </w:tcPr>
          <w:p w14:paraId="62C1E417" w14:textId="77777777"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修订依据</w:t>
            </w:r>
          </w:p>
        </w:tc>
        <w:tc>
          <w:tcPr>
            <w:tcW w:w="1654" w:type="dxa"/>
            <w:shd w:val="clear" w:color="auto" w:fill="auto"/>
            <w:vAlign w:val="center"/>
          </w:tcPr>
          <w:p w14:paraId="43583C5E" w14:textId="6FA066A1" w:rsidR="00872823" w:rsidRPr="005D7892" w:rsidRDefault="00872823" w:rsidP="00872823">
            <w:pPr>
              <w:spacing w:line="360" w:lineRule="auto"/>
              <w:rPr>
                <w:rFonts w:ascii="Times New Roman" w:eastAsia="宋体" w:hAnsi="Times New Roman"/>
                <w:b/>
                <w:sz w:val="24"/>
                <w:szCs w:val="24"/>
              </w:rPr>
            </w:pPr>
            <w:r w:rsidRPr="005D7892">
              <w:rPr>
                <w:rFonts w:ascii="Times New Roman" w:eastAsia="宋体" w:hAnsi="Times New Roman" w:hint="eastAsia"/>
                <w:b/>
                <w:sz w:val="24"/>
                <w:szCs w:val="24"/>
              </w:rPr>
              <w:t>修订时间</w:t>
            </w:r>
          </w:p>
        </w:tc>
      </w:tr>
      <w:tr w:rsidR="00AA5AE0" w:rsidRPr="005D7892" w14:paraId="1A7528FD" w14:textId="77777777" w:rsidTr="00C03C83">
        <w:trPr>
          <w:trHeight w:val="666"/>
          <w:jc w:val="center"/>
        </w:trPr>
        <w:tc>
          <w:tcPr>
            <w:tcW w:w="704" w:type="dxa"/>
            <w:shd w:val="clear" w:color="auto" w:fill="auto"/>
          </w:tcPr>
          <w:p w14:paraId="33ABAD7B" w14:textId="13D69C27" w:rsidR="00AA5AE0" w:rsidRPr="005D7892" w:rsidRDefault="00FD7E6B"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1</w:t>
            </w:r>
          </w:p>
        </w:tc>
        <w:tc>
          <w:tcPr>
            <w:tcW w:w="851" w:type="dxa"/>
          </w:tcPr>
          <w:p w14:paraId="5C2B0B6B" w14:textId="1BB22098" w:rsidR="00AA5AE0" w:rsidRPr="005D7892" w:rsidRDefault="00AA5AE0"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2</w:t>
            </w:r>
          </w:p>
        </w:tc>
        <w:tc>
          <w:tcPr>
            <w:tcW w:w="2976" w:type="dxa"/>
            <w:shd w:val="clear" w:color="auto" w:fill="auto"/>
          </w:tcPr>
          <w:p w14:paraId="7A61E980" w14:textId="117EE1DF" w:rsidR="00AA5AE0" w:rsidRPr="005D7892" w:rsidRDefault="00AA5AE0"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3</w:t>
            </w:r>
            <w:r w:rsidRPr="005D7892">
              <w:rPr>
                <w:rFonts w:ascii="Times New Roman" w:eastAsia="宋体" w:hAnsi="Times New Roman"/>
                <w:bCs/>
                <w:sz w:val="24"/>
                <w:szCs w:val="24"/>
              </w:rPr>
              <w:t>.3.</w:t>
            </w:r>
            <w:r w:rsidRPr="005D7892">
              <w:rPr>
                <w:rFonts w:ascii="Times New Roman" w:eastAsia="宋体" w:hAnsi="Times New Roman" w:hint="eastAsia"/>
                <w:bCs/>
                <w:sz w:val="24"/>
                <w:szCs w:val="24"/>
              </w:rPr>
              <w:t>中增加“并签署《知情同意书发放</w:t>
            </w:r>
            <w:r w:rsidRPr="005D7892">
              <w:rPr>
                <w:rFonts w:ascii="Times New Roman" w:eastAsia="宋体" w:hAnsi="Times New Roman" w:hint="eastAsia"/>
                <w:bCs/>
                <w:sz w:val="24"/>
                <w:szCs w:val="24"/>
              </w:rPr>
              <w:t>/</w:t>
            </w:r>
            <w:r w:rsidRPr="005D7892">
              <w:rPr>
                <w:rFonts w:ascii="Times New Roman" w:eastAsia="宋体" w:hAnsi="Times New Roman" w:hint="eastAsia"/>
                <w:bCs/>
                <w:sz w:val="24"/>
                <w:szCs w:val="24"/>
              </w:rPr>
              <w:t>签收表》（附件</w:t>
            </w:r>
            <w:r w:rsidRPr="005D7892">
              <w:rPr>
                <w:rFonts w:ascii="Times New Roman" w:eastAsia="宋体" w:hAnsi="Times New Roman" w:hint="eastAsia"/>
                <w:bCs/>
                <w:sz w:val="24"/>
                <w:szCs w:val="24"/>
              </w:rPr>
              <w:t>1</w:t>
            </w:r>
            <w:r w:rsidRPr="005D7892">
              <w:rPr>
                <w:rFonts w:ascii="Times New Roman" w:eastAsia="宋体" w:hAnsi="Times New Roman" w:hint="eastAsia"/>
                <w:bCs/>
                <w:sz w:val="24"/>
                <w:szCs w:val="24"/>
              </w:rPr>
              <w:t>，可使用申办方模板或共同制定）”</w:t>
            </w:r>
            <w:r w:rsidR="0027502E" w:rsidRPr="005D7892">
              <w:rPr>
                <w:rFonts w:ascii="Times New Roman" w:eastAsia="宋体" w:hAnsi="Times New Roman" w:hint="eastAsia"/>
                <w:bCs/>
                <w:sz w:val="24"/>
                <w:szCs w:val="24"/>
              </w:rPr>
              <w:t>。</w:t>
            </w:r>
          </w:p>
        </w:tc>
        <w:tc>
          <w:tcPr>
            <w:tcW w:w="3544" w:type="dxa"/>
            <w:shd w:val="clear" w:color="auto" w:fill="auto"/>
          </w:tcPr>
          <w:p w14:paraId="1947C758" w14:textId="1E9951D6" w:rsidR="00AA5AE0" w:rsidRPr="005D7892" w:rsidRDefault="00AA5AE0" w:rsidP="00872823">
            <w:pPr>
              <w:spacing w:line="360" w:lineRule="auto"/>
              <w:rPr>
                <w:rFonts w:ascii="Times New Roman" w:hAnsi="Times New Roman"/>
                <w:bCs/>
                <w:sz w:val="24"/>
              </w:rPr>
            </w:pPr>
            <w:r w:rsidRPr="005D7892">
              <w:rPr>
                <w:rFonts w:ascii="Times New Roman" w:hAnsi="Times New Roman" w:hint="eastAsia"/>
                <w:bCs/>
                <w:sz w:val="24"/>
              </w:rPr>
              <w:t>与实际工作一致。</w:t>
            </w:r>
          </w:p>
        </w:tc>
        <w:tc>
          <w:tcPr>
            <w:tcW w:w="1654" w:type="dxa"/>
            <w:shd w:val="clear" w:color="auto" w:fill="auto"/>
          </w:tcPr>
          <w:p w14:paraId="71B7278C" w14:textId="778E13CA" w:rsidR="00AA5AE0" w:rsidRPr="005D7892" w:rsidRDefault="00AA5AE0"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2</w:t>
            </w:r>
            <w:r w:rsidRPr="005D7892">
              <w:rPr>
                <w:rFonts w:ascii="Times New Roman" w:eastAsia="宋体" w:hAnsi="Times New Roman"/>
                <w:bCs/>
                <w:sz w:val="24"/>
                <w:szCs w:val="24"/>
              </w:rPr>
              <w:t>023-10-7</w:t>
            </w:r>
          </w:p>
        </w:tc>
      </w:tr>
      <w:tr w:rsidR="00990758" w:rsidRPr="005D7892" w14:paraId="0E307748" w14:textId="77777777" w:rsidTr="00C03C83">
        <w:trPr>
          <w:trHeight w:val="666"/>
          <w:jc w:val="center"/>
        </w:trPr>
        <w:tc>
          <w:tcPr>
            <w:tcW w:w="704" w:type="dxa"/>
            <w:shd w:val="clear" w:color="auto" w:fill="auto"/>
          </w:tcPr>
          <w:p w14:paraId="77FC87D9" w14:textId="2B314189" w:rsidR="00990758" w:rsidRPr="005D7892" w:rsidRDefault="00FD7E6B"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2</w:t>
            </w:r>
          </w:p>
        </w:tc>
        <w:tc>
          <w:tcPr>
            <w:tcW w:w="851" w:type="dxa"/>
          </w:tcPr>
          <w:p w14:paraId="2DF4864C" w14:textId="153A7F22" w:rsidR="00990758" w:rsidRPr="005D7892" w:rsidRDefault="00AA5AE0"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4</w:t>
            </w:r>
            <w:r w:rsidRPr="005D7892">
              <w:rPr>
                <w:rFonts w:ascii="Times New Roman" w:eastAsia="宋体" w:hAnsi="Times New Roman"/>
                <w:bCs/>
                <w:sz w:val="24"/>
                <w:szCs w:val="24"/>
              </w:rPr>
              <w:t>-5</w:t>
            </w:r>
          </w:p>
        </w:tc>
        <w:tc>
          <w:tcPr>
            <w:tcW w:w="2976" w:type="dxa"/>
            <w:shd w:val="clear" w:color="auto" w:fill="auto"/>
          </w:tcPr>
          <w:p w14:paraId="18D0CBD5" w14:textId="271E61E7" w:rsidR="00990758" w:rsidRPr="005D7892" w:rsidRDefault="00990758"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五、附件增加附件</w:t>
            </w:r>
            <w:r w:rsidRPr="005D7892">
              <w:rPr>
                <w:rFonts w:ascii="Times New Roman" w:eastAsia="宋体" w:hAnsi="Times New Roman" w:hint="eastAsia"/>
                <w:bCs/>
                <w:sz w:val="24"/>
                <w:szCs w:val="24"/>
              </w:rPr>
              <w:t>1</w:t>
            </w:r>
            <w:r w:rsidR="00C03C83" w:rsidRPr="005D7892">
              <w:rPr>
                <w:rFonts w:ascii="Times New Roman" w:eastAsia="宋体" w:hAnsi="Times New Roman" w:hint="eastAsia"/>
                <w:bCs/>
                <w:sz w:val="24"/>
                <w:szCs w:val="24"/>
              </w:rPr>
              <w:t>。</w:t>
            </w:r>
          </w:p>
        </w:tc>
        <w:tc>
          <w:tcPr>
            <w:tcW w:w="3544" w:type="dxa"/>
            <w:shd w:val="clear" w:color="auto" w:fill="auto"/>
          </w:tcPr>
          <w:p w14:paraId="1D286307" w14:textId="203BBA52" w:rsidR="00990758" w:rsidRPr="005D7892" w:rsidRDefault="00990758" w:rsidP="00872823">
            <w:pPr>
              <w:spacing w:line="360" w:lineRule="auto"/>
              <w:rPr>
                <w:rFonts w:ascii="Times New Roman" w:eastAsia="宋体" w:hAnsi="Times New Roman"/>
                <w:bCs/>
                <w:sz w:val="24"/>
                <w:szCs w:val="24"/>
              </w:rPr>
            </w:pPr>
            <w:r w:rsidRPr="005D7892">
              <w:rPr>
                <w:rFonts w:ascii="Times New Roman" w:eastAsia="宋体" w:hAnsi="Times New Roman" w:cs="HiddenHorzOCR" w:hint="eastAsia"/>
                <w:bCs/>
                <w:kern w:val="0"/>
                <w:sz w:val="24"/>
                <w:szCs w:val="20"/>
              </w:rPr>
              <w:t>与实际工作一致。</w:t>
            </w:r>
          </w:p>
        </w:tc>
        <w:tc>
          <w:tcPr>
            <w:tcW w:w="1654" w:type="dxa"/>
            <w:shd w:val="clear" w:color="auto" w:fill="auto"/>
          </w:tcPr>
          <w:p w14:paraId="316BC34F" w14:textId="209A1C67" w:rsidR="00990758" w:rsidRPr="005D7892" w:rsidRDefault="00990758" w:rsidP="00872823">
            <w:pPr>
              <w:spacing w:line="360" w:lineRule="auto"/>
              <w:rPr>
                <w:rFonts w:ascii="Times New Roman" w:eastAsia="宋体" w:hAnsi="Times New Roman"/>
                <w:bCs/>
                <w:sz w:val="24"/>
                <w:szCs w:val="24"/>
              </w:rPr>
            </w:pPr>
            <w:r w:rsidRPr="005D7892">
              <w:rPr>
                <w:rFonts w:ascii="Times New Roman" w:eastAsia="宋体" w:hAnsi="Times New Roman" w:hint="eastAsia"/>
                <w:bCs/>
                <w:sz w:val="24"/>
                <w:szCs w:val="24"/>
              </w:rPr>
              <w:t>2</w:t>
            </w:r>
            <w:r w:rsidRPr="005D7892">
              <w:rPr>
                <w:rFonts w:ascii="Times New Roman" w:eastAsia="宋体" w:hAnsi="Times New Roman"/>
                <w:bCs/>
                <w:sz w:val="24"/>
                <w:szCs w:val="24"/>
              </w:rPr>
              <w:t>023-10-7</w:t>
            </w:r>
          </w:p>
        </w:tc>
      </w:tr>
    </w:tbl>
    <w:p w14:paraId="3343130C" w14:textId="77777777" w:rsidR="00EB4251" w:rsidRPr="005D7892" w:rsidRDefault="00EB4251">
      <w:pPr>
        <w:widowControl/>
        <w:jc w:val="left"/>
        <w:rPr>
          <w:rFonts w:ascii="Times New Roman" w:eastAsia="宋体" w:hAnsi="Times New Roman"/>
          <w:sz w:val="24"/>
          <w:szCs w:val="24"/>
        </w:rPr>
      </w:pPr>
      <w:r w:rsidRPr="005D7892">
        <w:rPr>
          <w:rFonts w:ascii="Times New Roman" w:eastAsia="宋体" w:hAnsi="Times New Roman"/>
          <w:sz w:val="24"/>
          <w:szCs w:val="24"/>
        </w:rPr>
        <w:br w:type="page"/>
      </w:r>
    </w:p>
    <w:p w14:paraId="57124DB9" w14:textId="21D5B6DE" w:rsidR="005F2A1C" w:rsidRPr="005D7892" w:rsidRDefault="005F2A1C" w:rsidP="005F2A1C">
      <w:pPr>
        <w:snapToGrid w:val="0"/>
        <w:spacing w:line="360" w:lineRule="auto"/>
        <w:contextualSpacing/>
        <w:rPr>
          <w:rFonts w:ascii="Times New Roman" w:eastAsia="宋体" w:hAnsi="Times New Roman"/>
          <w:sz w:val="24"/>
          <w:szCs w:val="28"/>
        </w:rPr>
      </w:pPr>
      <w:bookmarkStart w:id="1" w:name="_Hlk149226474"/>
      <w:r w:rsidRPr="005D7892">
        <w:rPr>
          <w:rFonts w:ascii="Times New Roman" w:eastAsia="宋体" w:hAnsi="Times New Roman" w:cs="Times New Roman"/>
          <w:kern w:val="0"/>
          <w:sz w:val="24"/>
          <w:szCs w:val="20"/>
        </w:rPr>
        <w:lastRenderedPageBreak/>
        <w:t>FSEY-JG-QX-SOP-CZ-07-02</w:t>
      </w:r>
      <w:r w:rsidRPr="005D7892">
        <w:rPr>
          <w:rFonts w:ascii="Times New Roman" w:eastAsiaTheme="majorEastAsia" w:hAnsi="Times New Roman" w:cs="Times New Roman" w:hint="eastAsia"/>
          <w:kern w:val="0"/>
          <w:sz w:val="24"/>
          <w:szCs w:val="20"/>
        </w:rPr>
        <w:t>附件</w:t>
      </w:r>
      <w:r w:rsidRPr="005D7892">
        <w:rPr>
          <w:rFonts w:ascii="Times New Roman" w:eastAsiaTheme="majorEastAsia" w:hAnsi="Times New Roman" w:cs="Times New Roman" w:hint="eastAsia"/>
          <w:kern w:val="0"/>
          <w:sz w:val="24"/>
          <w:szCs w:val="20"/>
        </w:rPr>
        <w:t>1</w:t>
      </w:r>
      <w:r w:rsidRPr="005D7892">
        <w:rPr>
          <w:rFonts w:ascii="Times New Roman" w:eastAsiaTheme="majorEastAsia" w:hAnsi="Times New Roman" w:cs="Times New Roman" w:hint="eastAsia"/>
          <w:kern w:val="0"/>
          <w:sz w:val="24"/>
          <w:szCs w:val="20"/>
        </w:rPr>
        <w:t>：</w:t>
      </w:r>
    </w:p>
    <w:bookmarkEnd w:id="1"/>
    <w:p w14:paraId="346852B7" w14:textId="04BA2BB0" w:rsidR="005F2A1C" w:rsidRPr="005D7892" w:rsidRDefault="005F2A1C" w:rsidP="005F2A1C">
      <w:pPr>
        <w:pStyle w:val="aa"/>
        <w:snapToGrid w:val="0"/>
        <w:spacing w:line="360" w:lineRule="auto"/>
        <w:contextualSpacing/>
        <w:rPr>
          <w:rFonts w:ascii="Times New Roman" w:hAnsi="Times New Roman"/>
          <w:sz w:val="36"/>
        </w:rPr>
      </w:pPr>
      <w:r w:rsidRPr="005D7892">
        <w:rPr>
          <w:rFonts w:ascii="Times New Roman" w:hAnsi="Times New Roman" w:hint="eastAsia"/>
          <w:sz w:val="36"/>
        </w:rPr>
        <w:t>知情同意书发放</w:t>
      </w:r>
      <w:r w:rsidRPr="005D7892">
        <w:rPr>
          <w:rFonts w:ascii="Times New Roman" w:hAnsi="Times New Roman" w:hint="eastAsia"/>
          <w:sz w:val="36"/>
        </w:rPr>
        <w:t>/</w:t>
      </w:r>
      <w:r w:rsidRPr="005D7892">
        <w:rPr>
          <w:rFonts w:ascii="Times New Roman" w:hAnsi="Times New Roman" w:hint="eastAsia"/>
          <w:sz w:val="36"/>
        </w:rPr>
        <w:t>签收表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8"/>
        <w:gridCol w:w="2121"/>
        <w:gridCol w:w="2268"/>
        <w:gridCol w:w="1990"/>
      </w:tblGrid>
      <w:tr w:rsidR="003F38AB" w:rsidRPr="005D7892" w14:paraId="0B0F1A52"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213A0E4C" w14:textId="62D2C23F" w:rsidR="003F38AB" w:rsidRPr="005D7892" w:rsidRDefault="003F38AB">
            <w:pPr>
              <w:spacing w:line="360" w:lineRule="auto"/>
              <w:jc w:val="center"/>
              <w:rPr>
                <w:rFonts w:ascii="Times New Roman" w:eastAsia="新宋体-18030" w:hAnsi="Times New Roman" w:cs="新宋体-18030"/>
                <w:b/>
                <w:bCs/>
              </w:rPr>
            </w:pPr>
            <w:r w:rsidRPr="005D7892">
              <w:rPr>
                <w:rFonts w:ascii="Times New Roman" w:hAnsi="Times New Roman" w:cs="新宋体-18030" w:hint="eastAsia"/>
                <w:b/>
                <w:bCs/>
              </w:rPr>
              <w:t>项目名称</w:t>
            </w:r>
          </w:p>
        </w:tc>
        <w:tc>
          <w:tcPr>
            <w:tcW w:w="8227" w:type="dxa"/>
            <w:gridSpan w:val="4"/>
            <w:tcBorders>
              <w:top w:val="single" w:sz="4" w:space="0" w:color="auto"/>
              <w:left w:val="single" w:sz="2" w:space="0" w:color="auto"/>
              <w:bottom w:val="single" w:sz="4" w:space="0" w:color="auto"/>
              <w:right w:val="single" w:sz="2" w:space="0" w:color="auto"/>
            </w:tcBorders>
          </w:tcPr>
          <w:p w14:paraId="4D95E8C1" w14:textId="229DA5AD" w:rsidR="003F38AB" w:rsidRPr="005D7892" w:rsidRDefault="003F38AB">
            <w:pPr>
              <w:spacing w:line="360" w:lineRule="auto"/>
              <w:ind w:firstLineChars="98" w:firstLine="207"/>
              <w:rPr>
                <w:rFonts w:ascii="Times New Roman" w:eastAsia="新宋体-18030" w:hAnsi="Times New Roman" w:cs="新宋体-18030"/>
                <w:b/>
                <w:bCs/>
              </w:rPr>
            </w:pPr>
          </w:p>
        </w:tc>
      </w:tr>
      <w:tr w:rsidR="003F38AB" w:rsidRPr="005D7892" w14:paraId="2182750F"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4AA39F8A" w14:textId="4A72DF40" w:rsidR="003F38AB" w:rsidRPr="005D7892" w:rsidRDefault="003F38AB">
            <w:pPr>
              <w:spacing w:line="360" w:lineRule="auto"/>
              <w:jc w:val="center"/>
              <w:rPr>
                <w:rFonts w:ascii="Times New Roman" w:hAnsi="Times New Roman" w:cs="新宋体-18030"/>
                <w:b/>
                <w:bCs/>
              </w:rPr>
            </w:pPr>
            <w:r w:rsidRPr="005D7892">
              <w:rPr>
                <w:rFonts w:ascii="Times New Roman" w:hAnsi="Times New Roman" w:cs="新宋体-18030" w:hint="eastAsia"/>
                <w:b/>
                <w:bCs/>
              </w:rPr>
              <w:t>申办方</w:t>
            </w:r>
          </w:p>
        </w:tc>
        <w:tc>
          <w:tcPr>
            <w:tcW w:w="3969" w:type="dxa"/>
            <w:gridSpan w:val="2"/>
            <w:tcBorders>
              <w:top w:val="single" w:sz="4" w:space="0" w:color="auto"/>
              <w:left w:val="single" w:sz="2" w:space="0" w:color="auto"/>
              <w:bottom w:val="single" w:sz="4" w:space="0" w:color="auto"/>
              <w:right w:val="single" w:sz="2" w:space="0" w:color="auto"/>
            </w:tcBorders>
          </w:tcPr>
          <w:p w14:paraId="7A16AF2D" w14:textId="77777777" w:rsidR="003F38AB" w:rsidRPr="005D7892" w:rsidRDefault="003F38AB">
            <w:pPr>
              <w:spacing w:line="360" w:lineRule="auto"/>
              <w:jc w:val="center"/>
              <w:rPr>
                <w:rFonts w:ascii="Times New Roman"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534B41AB" w14:textId="33EB7776" w:rsidR="003F38AB" w:rsidRPr="005D7892" w:rsidRDefault="003F38AB">
            <w:pPr>
              <w:spacing w:line="360" w:lineRule="auto"/>
              <w:jc w:val="center"/>
              <w:rPr>
                <w:rFonts w:ascii="Times New Roman" w:eastAsia="新宋体-18030" w:hAnsi="Times New Roman" w:cs="Times New Roman"/>
                <w:b/>
                <w:bCs/>
              </w:rPr>
            </w:pPr>
            <w:r w:rsidRPr="005D7892">
              <w:rPr>
                <w:rFonts w:ascii="Times New Roman" w:eastAsia="新宋体-18030" w:hAnsi="Times New Roman" w:cs="Times New Roman"/>
                <w:b/>
                <w:bCs/>
              </w:rPr>
              <w:t>PI</w:t>
            </w:r>
          </w:p>
        </w:tc>
        <w:tc>
          <w:tcPr>
            <w:tcW w:w="1990" w:type="dxa"/>
            <w:tcBorders>
              <w:top w:val="single" w:sz="4" w:space="0" w:color="auto"/>
              <w:left w:val="single" w:sz="4" w:space="0" w:color="auto"/>
              <w:bottom w:val="single" w:sz="4" w:space="0" w:color="auto"/>
              <w:right w:val="single" w:sz="2" w:space="0" w:color="auto"/>
            </w:tcBorders>
          </w:tcPr>
          <w:p w14:paraId="09231251" w14:textId="77777777" w:rsidR="003F38AB" w:rsidRPr="005D7892" w:rsidRDefault="003F38AB">
            <w:pPr>
              <w:spacing w:line="360" w:lineRule="auto"/>
              <w:ind w:firstLineChars="98" w:firstLine="207"/>
              <w:rPr>
                <w:rFonts w:ascii="Times New Roman" w:eastAsia="新宋体-18030" w:hAnsi="Times New Roman" w:cs="Times New Roman"/>
                <w:b/>
                <w:bCs/>
              </w:rPr>
            </w:pPr>
          </w:p>
        </w:tc>
      </w:tr>
      <w:tr w:rsidR="005F2A1C" w:rsidRPr="005D7892" w14:paraId="3087785C"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211B2F5C" w14:textId="0D35DD53" w:rsidR="005F2A1C" w:rsidRPr="005D7892" w:rsidRDefault="005F2A1C" w:rsidP="005F2A1C">
            <w:pPr>
              <w:spacing w:line="360" w:lineRule="auto"/>
              <w:jc w:val="center"/>
              <w:rPr>
                <w:rFonts w:ascii="Times New Roman" w:hAnsi="Times New Roman" w:cs="新宋体-18030"/>
                <w:b/>
                <w:bCs/>
              </w:rPr>
            </w:pPr>
            <w:r w:rsidRPr="005D7892">
              <w:rPr>
                <w:rFonts w:ascii="Times New Roman" w:hAnsi="Times New Roman" w:cs="新宋体-18030" w:hint="eastAsia"/>
                <w:b/>
                <w:bCs/>
              </w:rPr>
              <w:t>筛选号</w:t>
            </w:r>
          </w:p>
        </w:tc>
        <w:tc>
          <w:tcPr>
            <w:tcW w:w="1848" w:type="dxa"/>
            <w:tcBorders>
              <w:top w:val="single" w:sz="4" w:space="0" w:color="auto"/>
              <w:left w:val="single" w:sz="2" w:space="0" w:color="auto"/>
              <w:bottom w:val="single" w:sz="4" w:space="0" w:color="auto"/>
              <w:right w:val="single" w:sz="2" w:space="0" w:color="auto"/>
            </w:tcBorders>
          </w:tcPr>
          <w:p w14:paraId="2AF495F8" w14:textId="667864C2" w:rsidR="005F2A1C" w:rsidRPr="005D7892" w:rsidRDefault="005F2A1C" w:rsidP="005F2A1C">
            <w:pPr>
              <w:spacing w:line="360" w:lineRule="auto"/>
              <w:jc w:val="center"/>
              <w:rPr>
                <w:rFonts w:ascii="Times New Roman" w:hAnsi="Times New Roman" w:cs="新宋体-18030"/>
                <w:b/>
                <w:bCs/>
              </w:rPr>
            </w:pPr>
            <w:r w:rsidRPr="005D7892">
              <w:rPr>
                <w:rFonts w:ascii="Times New Roman" w:hAnsi="Times New Roman" w:cs="新宋体-18030" w:hint="eastAsia"/>
                <w:b/>
                <w:bCs/>
              </w:rPr>
              <w:t>受试者姓名</w:t>
            </w:r>
          </w:p>
        </w:tc>
        <w:tc>
          <w:tcPr>
            <w:tcW w:w="2121" w:type="dxa"/>
            <w:tcBorders>
              <w:top w:val="single" w:sz="4" w:space="0" w:color="auto"/>
              <w:left w:val="single" w:sz="2" w:space="0" w:color="auto"/>
              <w:bottom w:val="single" w:sz="4" w:space="0" w:color="auto"/>
              <w:right w:val="single" w:sz="2" w:space="0" w:color="auto"/>
            </w:tcBorders>
          </w:tcPr>
          <w:p w14:paraId="042A11C1" w14:textId="33BE5BBE" w:rsidR="005F2A1C" w:rsidRPr="005D7892" w:rsidRDefault="005F2A1C" w:rsidP="005F2A1C">
            <w:pPr>
              <w:spacing w:line="360" w:lineRule="auto"/>
              <w:jc w:val="center"/>
              <w:rPr>
                <w:rFonts w:ascii="Times New Roman" w:hAnsi="Times New Roman" w:cs="新宋体-18030"/>
                <w:b/>
                <w:bCs/>
              </w:rPr>
            </w:pPr>
            <w:r w:rsidRPr="005D7892">
              <w:rPr>
                <w:rFonts w:ascii="Times New Roman" w:hAnsi="Times New Roman" w:cs="新宋体-18030" w:hint="eastAsia"/>
                <w:b/>
                <w:bCs/>
              </w:rPr>
              <w:t>受试者签字</w:t>
            </w:r>
          </w:p>
        </w:tc>
        <w:tc>
          <w:tcPr>
            <w:tcW w:w="2268" w:type="dxa"/>
            <w:tcBorders>
              <w:top w:val="single" w:sz="4" w:space="0" w:color="auto"/>
              <w:left w:val="single" w:sz="2" w:space="0" w:color="auto"/>
              <w:bottom w:val="single" w:sz="4" w:space="0" w:color="auto"/>
              <w:right w:val="single" w:sz="4" w:space="0" w:color="auto"/>
            </w:tcBorders>
          </w:tcPr>
          <w:p w14:paraId="5CF7D79A" w14:textId="28D245C4" w:rsidR="005F2A1C" w:rsidRPr="005D7892" w:rsidRDefault="005F2A1C" w:rsidP="005F2A1C">
            <w:pPr>
              <w:spacing w:line="360" w:lineRule="auto"/>
              <w:jc w:val="center"/>
              <w:rPr>
                <w:rFonts w:ascii="Times New Roman" w:eastAsia="新宋体-18030" w:hAnsi="Times New Roman" w:cs="新宋体-18030"/>
                <w:b/>
                <w:bCs/>
              </w:rPr>
            </w:pPr>
            <w:r w:rsidRPr="005D7892">
              <w:rPr>
                <w:rFonts w:ascii="Times New Roman" w:hAnsi="Times New Roman" w:cs="新宋体-18030" w:hint="eastAsia"/>
                <w:b/>
                <w:bCs/>
              </w:rPr>
              <w:t>受试者</w:t>
            </w:r>
            <w:r w:rsidRPr="005D7892">
              <w:rPr>
                <w:rFonts w:ascii="Times New Roman" w:eastAsia="新宋体-18030" w:hAnsi="Times New Roman" w:cs="Times New Roman"/>
                <w:b/>
                <w:bCs/>
              </w:rPr>
              <w:t>ICF</w:t>
            </w:r>
            <w:r w:rsidRPr="005D7892">
              <w:rPr>
                <w:rFonts w:ascii="Times New Roman" w:eastAsia="新宋体-18030" w:hAnsi="Times New Roman" w:cs="新宋体-18030" w:hint="eastAsia"/>
                <w:b/>
                <w:bCs/>
              </w:rPr>
              <w:t>签收日期</w:t>
            </w:r>
          </w:p>
        </w:tc>
        <w:tc>
          <w:tcPr>
            <w:tcW w:w="1990" w:type="dxa"/>
            <w:tcBorders>
              <w:top w:val="single" w:sz="4" w:space="0" w:color="auto"/>
              <w:left w:val="single" w:sz="4" w:space="0" w:color="auto"/>
              <w:bottom w:val="single" w:sz="4" w:space="0" w:color="auto"/>
              <w:right w:val="single" w:sz="2" w:space="0" w:color="auto"/>
            </w:tcBorders>
          </w:tcPr>
          <w:p w14:paraId="2B171B85" w14:textId="25CB3D75" w:rsidR="005F2A1C" w:rsidRPr="005D7892" w:rsidRDefault="005F2A1C" w:rsidP="005F2A1C">
            <w:pPr>
              <w:spacing w:line="360" w:lineRule="auto"/>
              <w:ind w:firstLineChars="98" w:firstLine="207"/>
              <w:rPr>
                <w:rFonts w:ascii="Times New Roman" w:eastAsia="新宋体-18030" w:hAnsi="Times New Roman" w:cs="Times New Roman"/>
                <w:b/>
                <w:bCs/>
              </w:rPr>
            </w:pPr>
            <w:r w:rsidRPr="005D7892">
              <w:rPr>
                <w:rFonts w:ascii="Times New Roman" w:eastAsia="新宋体-18030" w:hAnsi="Times New Roman" w:cs="Times New Roman"/>
                <w:b/>
                <w:bCs/>
              </w:rPr>
              <w:t>ICF</w:t>
            </w:r>
            <w:r w:rsidRPr="005D7892">
              <w:rPr>
                <w:rFonts w:ascii="Times New Roman" w:hAnsi="Times New Roman" w:cs="新宋体-18030" w:hint="eastAsia"/>
                <w:b/>
                <w:bCs/>
              </w:rPr>
              <w:t>发放者签字</w:t>
            </w:r>
          </w:p>
        </w:tc>
      </w:tr>
      <w:tr w:rsidR="005F2A1C" w:rsidRPr="005D7892" w14:paraId="7FC57E8E"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5D7165F9"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6261E569"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60AAD2D2"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1466AECA"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424C2F75"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55C42835"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569512BC"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2FFC879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05EAAF22"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174D67D2"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0F94AD2C"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6CF8DF5C"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61474E12"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078AFA0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79A7CC0A"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354B9D7C"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30E56FA5"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3F2699DB"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229DC522"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19A074C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3BADD94E"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1776505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30F4ECA1"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4195DBC1"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46E93755"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7BFC8A5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22555E31"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400B450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0B652054"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0124A4B5"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2D1C5F85"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34893414"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0E9FB70A"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203DB0F5"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79BA74ED"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0D918290"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75CF69ED"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311F8F74"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22CF18CE"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7DF74B22"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130A4F51"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5A26A0AB"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224A8144"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1F4DD4F6"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07EFB13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116F6321"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793AA707"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4C903D3B"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16EE93F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59AF4E62"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355EF5C5"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17075D30"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108EAD04" w14:textId="77777777" w:rsidR="005F2A1C" w:rsidRPr="005D7892" w:rsidRDefault="005F2A1C" w:rsidP="005F2A1C">
            <w:pPr>
              <w:ind w:firstLineChars="18" w:firstLine="38"/>
              <w:jc w:val="center"/>
              <w:rPr>
                <w:rFonts w:ascii="Times New Roman" w:eastAsia="宋体" w:hAnsi="Times New Roman" w:cs="Times New Roman"/>
              </w:rPr>
            </w:pPr>
          </w:p>
        </w:tc>
      </w:tr>
      <w:tr w:rsidR="005F2A1C" w:rsidRPr="005D7892" w14:paraId="27938C87"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5489E4E9"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491FAEBD"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5F7F584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336BABC3"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44A9223E" w14:textId="77777777" w:rsidR="005F2A1C" w:rsidRPr="005D7892" w:rsidRDefault="005F2A1C" w:rsidP="005F2A1C">
            <w:pPr>
              <w:jc w:val="center"/>
              <w:rPr>
                <w:rFonts w:ascii="Times New Roman" w:eastAsia="宋体" w:hAnsi="Times New Roman" w:cs="Times New Roman"/>
              </w:rPr>
            </w:pPr>
          </w:p>
        </w:tc>
      </w:tr>
      <w:tr w:rsidR="005F2A1C" w:rsidRPr="005D7892" w14:paraId="0088CC86"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6282CF03"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4F4C9A3A"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48C591BD"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5E74E45D"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4569A26B"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36D84C71"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1B1AE881"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72565CB3"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762F4170"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0DEE586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0BC244DB"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08F35222"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22F95E73"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53A91B9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1995854C"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1827629E"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39FF0F1B"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3AAD4D51"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79A2953A"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6D43B8B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5A12655A"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0EC706F0"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0461E57B"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1A4BEB34"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257BE7A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1D72D999"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5A127395"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10E91364"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5899AB42"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7816D683"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6D8AF6C4"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0729A4FC"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63AAFAB0"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3160130C"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4DC7766B"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7864FE55"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1F30522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1BCC9808"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12F13A09"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4B4C178D"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41306379"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316C15F4"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557DF9DD"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5CE77E35"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37E198D0"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64B02A11"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554ACB74"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38E2923C"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1A93124D"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848" w:type="dxa"/>
            <w:tcBorders>
              <w:top w:val="single" w:sz="4" w:space="0" w:color="auto"/>
              <w:left w:val="single" w:sz="2" w:space="0" w:color="auto"/>
              <w:bottom w:val="single" w:sz="4" w:space="0" w:color="auto"/>
              <w:right w:val="single" w:sz="2" w:space="0" w:color="auto"/>
            </w:tcBorders>
          </w:tcPr>
          <w:p w14:paraId="1731D397"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121" w:type="dxa"/>
            <w:tcBorders>
              <w:top w:val="single" w:sz="4" w:space="0" w:color="auto"/>
              <w:left w:val="single" w:sz="2" w:space="0" w:color="auto"/>
              <w:bottom w:val="single" w:sz="4" w:space="0" w:color="auto"/>
              <w:right w:val="single" w:sz="2" w:space="0" w:color="auto"/>
            </w:tcBorders>
          </w:tcPr>
          <w:p w14:paraId="6D8F037F" w14:textId="77777777" w:rsidR="005F2A1C" w:rsidRPr="005D7892" w:rsidRDefault="005F2A1C" w:rsidP="005F2A1C">
            <w:pPr>
              <w:spacing w:line="360" w:lineRule="auto"/>
              <w:jc w:val="left"/>
              <w:rPr>
                <w:rFonts w:ascii="Times New Roman" w:eastAsia="新宋体-18030" w:hAnsi="Times New Roman" w:cs="新宋体-18030"/>
                <w:b/>
                <w:bCs/>
              </w:rPr>
            </w:pPr>
          </w:p>
        </w:tc>
        <w:tc>
          <w:tcPr>
            <w:tcW w:w="2268" w:type="dxa"/>
            <w:tcBorders>
              <w:top w:val="single" w:sz="4" w:space="0" w:color="auto"/>
              <w:left w:val="single" w:sz="2" w:space="0" w:color="auto"/>
              <w:bottom w:val="single" w:sz="4" w:space="0" w:color="auto"/>
              <w:right w:val="single" w:sz="4" w:space="0" w:color="auto"/>
            </w:tcBorders>
          </w:tcPr>
          <w:p w14:paraId="22860F75" w14:textId="77777777" w:rsidR="005F2A1C" w:rsidRPr="005D7892" w:rsidRDefault="005F2A1C" w:rsidP="005F2A1C">
            <w:pPr>
              <w:spacing w:line="360" w:lineRule="auto"/>
              <w:jc w:val="left"/>
              <w:rPr>
                <w:rFonts w:ascii="Times New Roman" w:eastAsia="新宋体-18030" w:hAnsi="Times New Roman" w:cs="新宋体-18030"/>
                <w:b/>
                <w:bCs/>
              </w:rPr>
            </w:pPr>
          </w:p>
        </w:tc>
        <w:tc>
          <w:tcPr>
            <w:tcW w:w="1990" w:type="dxa"/>
            <w:tcBorders>
              <w:top w:val="single" w:sz="4" w:space="0" w:color="auto"/>
              <w:left w:val="single" w:sz="4" w:space="0" w:color="auto"/>
              <w:bottom w:val="single" w:sz="4" w:space="0" w:color="auto"/>
              <w:right w:val="single" w:sz="2" w:space="0" w:color="auto"/>
            </w:tcBorders>
          </w:tcPr>
          <w:p w14:paraId="0C0BB9C6"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5B3641FF"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6710CF34" w14:textId="77777777" w:rsidR="005F2A1C" w:rsidRPr="005D7892" w:rsidRDefault="005F2A1C" w:rsidP="005F2A1C">
            <w:pPr>
              <w:spacing w:line="360" w:lineRule="auto"/>
              <w:jc w:val="left"/>
              <w:rPr>
                <w:rFonts w:ascii="Times New Roman" w:eastAsia="新宋体-18030" w:hAnsi="Times New Roman" w:cs="新宋体-18030"/>
                <w:bCs/>
              </w:rPr>
            </w:pPr>
          </w:p>
        </w:tc>
        <w:tc>
          <w:tcPr>
            <w:tcW w:w="1848" w:type="dxa"/>
            <w:tcBorders>
              <w:top w:val="single" w:sz="4" w:space="0" w:color="auto"/>
              <w:left w:val="single" w:sz="2" w:space="0" w:color="auto"/>
              <w:bottom w:val="single" w:sz="4" w:space="0" w:color="auto"/>
              <w:right w:val="single" w:sz="2" w:space="0" w:color="auto"/>
            </w:tcBorders>
          </w:tcPr>
          <w:p w14:paraId="0AE9DBB4" w14:textId="77777777" w:rsidR="005F2A1C" w:rsidRPr="005D7892" w:rsidRDefault="005F2A1C" w:rsidP="005F2A1C">
            <w:pPr>
              <w:spacing w:line="360" w:lineRule="auto"/>
              <w:jc w:val="left"/>
              <w:rPr>
                <w:rFonts w:ascii="Times New Roman" w:eastAsia="新宋体-18030" w:hAnsi="Times New Roman" w:cs="新宋体-18030"/>
                <w:bCs/>
              </w:rPr>
            </w:pPr>
          </w:p>
        </w:tc>
        <w:tc>
          <w:tcPr>
            <w:tcW w:w="2121" w:type="dxa"/>
            <w:tcBorders>
              <w:top w:val="single" w:sz="4" w:space="0" w:color="auto"/>
              <w:left w:val="single" w:sz="2" w:space="0" w:color="auto"/>
              <w:bottom w:val="single" w:sz="4" w:space="0" w:color="auto"/>
              <w:right w:val="single" w:sz="2" w:space="0" w:color="auto"/>
            </w:tcBorders>
          </w:tcPr>
          <w:p w14:paraId="489E4BC0" w14:textId="77777777" w:rsidR="005F2A1C" w:rsidRPr="005D7892" w:rsidRDefault="005F2A1C" w:rsidP="005F2A1C">
            <w:pPr>
              <w:spacing w:line="360" w:lineRule="auto"/>
              <w:jc w:val="left"/>
              <w:rPr>
                <w:rFonts w:ascii="Times New Roman" w:eastAsia="新宋体-18030" w:hAnsi="Times New Roman" w:cs="新宋体-18030"/>
                <w:bCs/>
              </w:rPr>
            </w:pPr>
          </w:p>
        </w:tc>
        <w:tc>
          <w:tcPr>
            <w:tcW w:w="2268" w:type="dxa"/>
            <w:tcBorders>
              <w:top w:val="single" w:sz="4" w:space="0" w:color="auto"/>
              <w:left w:val="single" w:sz="2" w:space="0" w:color="auto"/>
              <w:bottom w:val="single" w:sz="4" w:space="0" w:color="auto"/>
              <w:right w:val="single" w:sz="4" w:space="0" w:color="auto"/>
            </w:tcBorders>
          </w:tcPr>
          <w:p w14:paraId="7BCCE9E6" w14:textId="77777777" w:rsidR="005F2A1C" w:rsidRPr="005D7892" w:rsidRDefault="005F2A1C" w:rsidP="005F2A1C">
            <w:pPr>
              <w:spacing w:line="360" w:lineRule="auto"/>
              <w:jc w:val="left"/>
              <w:rPr>
                <w:rFonts w:ascii="Times New Roman" w:eastAsia="新宋体-18030" w:hAnsi="Times New Roman" w:cs="新宋体-18030"/>
                <w:bCs/>
              </w:rPr>
            </w:pPr>
          </w:p>
        </w:tc>
        <w:tc>
          <w:tcPr>
            <w:tcW w:w="1990" w:type="dxa"/>
            <w:tcBorders>
              <w:top w:val="single" w:sz="4" w:space="0" w:color="auto"/>
              <w:left w:val="single" w:sz="4" w:space="0" w:color="auto"/>
              <w:bottom w:val="single" w:sz="4" w:space="0" w:color="auto"/>
              <w:right w:val="single" w:sz="2" w:space="0" w:color="auto"/>
            </w:tcBorders>
          </w:tcPr>
          <w:p w14:paraId="7F3624FF"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5F2A1C" w:rsidRPr="005D7892" w14:paraId="72512406"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05AB3112" w14:textId="77777777" w:rsidR="005F2A1C" w:rsidRPr="005D7892" w:rsidRDefault="005F2A1C" w:rsidP="005F2A1C">
            <w:pPr>
              <w:spacing w:line="360" w:lineRule="auto"/>
              <w:jc w:val="left"/>
              <w:rPr>
                <w:rFonts w:ascii="Times New Roman" w:eastAsia="新宋体-18030" w:hAnsi="Times New Roman" w:cs="新宋体-18030"/>
                <w:bCs/>
              </w:rPr>
            </w:pPr>
          </w:p>
        </w:tc>
        <w:tc>
          <w:tcPr>
            <w:tcW w:w="1848" w:type="dxa"/>
            <w:tcBorders>
              <w:top w:val="single" w:sz="4" w:space="0" w:color="auto"/>
              <w:left w:val="single" w:sz="2" w:space="0" w:color="auto"/>
              <w:bottom w:val="single" w:sz="4" w:space="0" w:color="auto"/>
              <w:right w:val="single" w:sz="2" w:space="0" w:color="auto"/>
            </w:tcBorders>
          </w:tcPr>
          <w:p w14:paraId="138641DB" w14:textId="77777777" w:rsidR="005F2A1C" w:rsidRPr="005D7892" w:rsidRDefault="005F2A1C" w:rsidP="005F2A1C">
            <w:pPr>
              <w:spacing w:line="360" w:lineRule="auto"/>
              <w:jc w:val="left"/>
              <w:rPr>
                <w:rFonts w:ascii="Times New Roman" w:eastAsia="新宋体-18030" w:hAnsi="Times New Roman" w:cs="新宋体-18030"/>
                <w:bCs/>
              </w:rPr>
            </w:pPr>
          </w:p>
        </w:tc>
        <w:tc>
          <w:tcPr>
            <w:tcW w:w="2121" w:type="dxa"/>
            <w:tcBorders>
              <w:top w:val="single" w:sz="4" w:space="0" w:color="auto"/>
              <w:left w:val="single" w:sz="2" w:space="0" w:color="auto"/>
              <w:bottom w:val="single" w:sz="4" w:space="0" w:color="auto"/>
              <w:right w:val="single" w:sz="2" w:space="0" w:color="auto"/>
            </w:tcBorders>
          </w:tcPr>
          <w:p w14:paraId="20991885" w14:textId="77777777" w:rsidR="005F2A1C" w:rsidRPr="005D7892" w:rsidRDefault="005F2A1C" w:rsidP="005F2A1C">
            <w:pPr>
              <w:spacing w:line="360" w:lineRule="auto"/>
              <w:jc w:val="left"/>
              <w:rPr>
                <w:rFonts w:ascii="Times New Roman" w:eastAsia="新宋体-18030" w:hAnsi="Times New Roman" w:cs="新宋体-18030"/>
                <w:bCs/>
              </w:rPr>
            </w:pPr>
          </w:p>
        </w:tc>
        <w:tc>
          <w:tcPr>
            <w:tcW w:w="2268" w:type="dxa"/>
            <w:tcBorders>
              <w:top w:val="single" w:sz="4" w:space="0" w:color="auto"/>
              <w:left w:val="single" w:sz="2" w:space="0" w:color="auto"/>
              <w:bottom w:val="single" w:sz="4" w:space="0" w:color="auto"/>
              <w:right w:val="single" w:sz="2" w:space="0" w:color="auto"/>
            </w:tcBorders>
          </w:tcPr>
          <w:p w14:paraId="2C4E755E" w14:textId="77777777" w:rsidR="005F2A1C" w:rsidRPr="005D7892" w:rsidRDefault="005F2A1C" w:rsidP="005F2A1C">
            <w:pPr>
              <w:spacing w:line="360" w:lineRule="auto"/>
              <w:jc w:val="left"/>
              <w:rPr>
                <w:rFonts w:ascii="Times New Roman" w:eastAsia="新宋体-18030" w:hAnsi="Times New Roman" w:cs="新宋体-18030"/>
                <w:bCs/>
              </w:rPr>
            </w:pPr>
          </w:p>
        </w:tc>
        <w:tc>
          <w:tcPr>
            <w:tcW w:w="1990" w:type="dxa"/>
            <w:tcBorders>
              <w:top w:val="single" w:sz="4" w:space="0" w:color="auto"/>
              <w:left w:val="single" w:sz="2" w:space="0" w:color="auto"/>
              <w:bottom w:val="single" w:sz="4" w:space="0" w:color="auto"/>
              <w:right w:val="single" w:sz="2" w:space="0" w:color="auto"/>
            </w:tcBorders>
          </w:tcPr>
          <w:p w14:paraId="58F962D3" w14:textId="77777777" w:rsidR="005F2A1C" w:rsidRPr="005D7892" w:rsidRDefault="005F2A1C" w:rsidP="005F2A1C">
            <w:pPr>
              <w:spacing w:line="360" w:lineRule="auto"/>
              <w:jc w:val="center"/>
              <w:rPr>
                <w:rFonts w:ascii="Times New Roman" w:eastAsia="新宋体-18030" w:hAnsi="Times New Roman" w:cs="新宋体-18030"/>
                <w:b/>
                <w:bCs/>
              </w:rPr>
            </w:pPr>
          </w:p>
        </w:tc>
      </w:tr>
      <w:tr w:rsidR="003F38AB" w:rsidRPr="005D7892" w14:paraId="4759A43D"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6DC9A3F4" w14:textId="77777777" w:rsidR="003F38AB" w:rsidRPr="005D7892" w:rsidRDefault="003F38AB" w:rsidP="005F2A1C">
            <w:pPr>
              <w:spacing w:line="360" w:lineRule="auto"/>
              <w:jc w:val="left"/>
              <w:rPr>
                <w:rFonts w:ascii="Times New Roman" w:eastAsia="新宋体-18030" w:hAnsi="Times New Roman" w:cs="新宋体-18030"/>
                <w:bCs/>
              </w:rPr>
            </w:pPr>
          </w:p>
        </w:tc>
        <w:tc>
          <w:tcPr>
            <w:tcW w:w="1848" w:type="dxa"/>
            <w:tcBorders>
              <w:top w:val="single" w:sz="4" w:space="0" w:color="auto"/>
              <w:left w:val="single" w:sz="2" w:space="0" w:color="auto"/>
              <w:bottom w:val="single" w:sz="4" w:space="0" w:color="auto"/>
              <w:right w:val="single" w:sz="2" w:space="0" w:color="auto"/>
            </w:tcBorders>
          </w:tcPr>
          <w:p w14:paraId="6BA3AD2B" w14:textId="77777777" w:rsidR="003F38AB" w:rsidRPr="005D7892" w:rsidRDefault="003F38AB" w:rsidP="005F2A1C">
            <w:pPr>
              <w:spacing w:line="360" w:lineRule="auto"/>
              <w:jc w:val="left"/>
              <w:rPr>
                <w:rFonts w:ascii="Times New Roman" w:eastAsia="新宋体-18030" w:hAnsi="Times New Roman" w:cs="新宋体-18030"/>
                <w:bCs/>
              </w:rPr>
            </w:pPr>
          </w:p>
        </w:tc>
        <w:tc>
          <w:tcPr>
            <w:tcW w:w="2121" w:type="dxa"/>
            <w:tcBorders>
              <w:top w:val="single" w:sz="4" w:space="0" w:color="auto"/>
              <w:left w:val="single" w:sz="2" w:space="0" w:color="auto"/>
              <w:bottom w:val="single" w:sz="4" w:space="0" w:color="auto"/>
              <w:right w:val="single" w:sz="2" w:space="0" w:color="auto"/>
            </w:tcBorders>
          </w:tcPr>
          <w:p w14:paraId="01372942" w14:textId="77777777" w:rsidR="003F38AB" w:rsidRPr="005D7892" w:rsidRDefault="003F38AB" w:rsidP="005F2A1C">
            <w:pPr>
              <w:spacing w:line="360" w:lineRule="auto"/>
              <w:jc w:val="left"/>
              <w:rPr>
                <w:rFonts w:ascii="Times New Roman" w:eastAsia="新宋体-18030" w:hAnsi="Times New Roman" w:cs="新宋体-18030"/>
                <w:bCs/>
              </w:rPr>
            </w:pPr>
          </w:p>
        </w:tc>
        <w:tc>
          <w:tcPr>
            <w:tcW w:w="2268" w:type="dxa"/>
            <w:tcBorders>
              <w:top w:val="single" w:sz="4" w:space="0" w:color="auto"/>
              <w:left w:val="single" w:sz="2" w:space="0" w:color="auto"/>
              <w:bottom w:val="single" w:sz="4" w:space="0" w:color="auto"/>
              <w:right w:val="single" w:sz="2" w:space="0" w:color="auto"/>
            </w:tcBorders>
          </w:tcPr>
          <w:p w14:paraId="3C368C56" w14:textId="77777777" w:rsidR="003F38AB" w:rsidRPr="005D7892" w:rsidRDefault="003F38AB" w:rsidP="005F2A1C">
            <w:pPr>
              <w:spacing w:line="360" w:lineRule="auto"/>
              <w:jc w:val="left"/>
              <w:rPr>
                <w:rFonts w:ascii="Times New Roman" w:eastAsia="新宋体-18030" w:hAnsi="Times New Roman" w:cs="新宋体-18030"/>
                <w:bCs/>
              </w:rPr>
            </w:pPr>
          </w:p>
        </w:tc>
        <w:tc>
          <w:tcPr>
            <w:tcW w:w="1990" w:type="dxa"/>
            <w:tcBorders>
              <w:top w:val="single" w:sz="4" w:space="0" w:color="auto"/>
              <w:left w:val="single" w:sz="2" w:space="0" w:color="auto"/>
              <w:bottom w:val="single" w:sz="4" w:space="0" w:color="auto"/>
              <w:right w:val="single" w:sz="2" w:space="0" w:color="auto"/>
            </w:tcBorders>
          </w:tcPr>
          <w:p w14:paraId="13B2A466" w14:textId="77777777" w:rsidR="003F38AB" w:rsidRPr="005D7892" w:rsidRDefault="003F38AB" w:rsidP="005F2A1C">
            <w:pPr>
              <w:spacing w:line="360" w:lineRule="auto"/>
              <w:jc w:val="center"/>
              <w:rPr>
                <w:rFonts w:ascii="Times New Roman" w:eastAsia="新宋体-18030" w:hAnsi="Times New Roman" w:cs="新宋体-18030"/>
                <w:b/>
                <w:bCs/>
              </w:rPr>
            </w:pPr>
          </w:p>
        </w:tc>
      </w:tr>
      <w:tr w:rsidR="003F38AB" w:rsidRPr="005D7892" w14:paraId="7407D5A2"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51FA0E26" w14:textId="77777777" w:rsidR="003F38AB" w:rsidRPr="005D7892" w:rsidRDefault="003F38AB" w:rsidP="005F2A1C">
            <w:pPr>
              <w:spacing w:line="360" w:lineRule="auto"/>
              <w:jc w:val="left"/>
              <w:rPr>
                <w:rFonts w:ascii="Times New Roman" w:eastAsia="新宋体-18030" w:hAnsi="Times New Roman" w:cs="新宋体-18030"/>
                <w:bCs/>
              </w:rPr>
            </w:pPr>
          </w:p>
        </w:tc>
        <w:tc>
          <w:tcPr>
            <w:tcW w:w="1848" w:type="dxa"/>
            <w:tcBorders>
              <w:top w:val="single" w:sz="4" w:space="0" w:color="auto"/>
              <w:left w:val="single" w:sz="2" w:space="0" w:color="auto"/>
              <w:bottom w:val="single" w:sz="4" w:space="0" w:color="auto"/>
              <w:right w:val="single" w:sz="2" w:space="0" w:color="auto"/>
            </w:tcBorders>
          </w:tcPr>
          <w:p w14:paraId="00FDA758" w14:textId="77777777" w:rsidR="003F38AB" w:rsidRPr="005D7892" w:rsidRDefault="003F38AB" w:rsidP="005F2A1C">
            <w:pPr>
              <w:spacing w:line="360" w:lineRule="auto"/>
              <w:jc w:val="left"/>
              <w:rPr>
                <w:rFonts w:ascii="Times New Roman" w:eastAsia="新宋体-18030" w:hAnsi="Times New Roman" w:cs="新宋体-18030"/>
                <w:bCs/>
              </w:rPr>
            </w:pPr>
          </w:p>
        </w:tc>
        <w:tc>
          <w:tcPr>
            <w:tcW w:w="2121" w:type="dxa"/>
            <w:tcBorders>
              <w:top w:val="single" w:sz="4" w:space="0" w:color="auto"/>
              <w:left w:val="single" w:sz="2" w:space="0" w:color="auto"/>
              <w:bottom w:val="single" w:sz="4" w:space="0" w:color="auto"/>
              <w:right w:val="single" w:sz="2" w:space="0" w:color="auto"/>
            </w:tcBorders>
          </w:tcPr>
          <w:p w14:paraId="1E097EC9" w14:textId="77777777" w:rsidR="003F38AB" w:rsidRPr="005D7892" w:rsidRDefault="003F38AB" w:rsidP="005F2A1C">
            <w:pPr>
              <w:spacing w:line="360" w:lineRule="auto"/>
              <w:jc w:val="left"/>
              <w:rPr>
                <w:rFonts w:ascii="Times New Roman" w:eastAsia="新宋体-18030" w:hAnsi="Times New Roman" w:cs="新宋体-18030"/>
                <w:bCs/>
              </w:rPr>
            </w:pPr>
          </w:p>
        </w:tc>
        <w:tc>
          <w:tcPr>
            <w:tcW w:w="2268" w:type="dxa"/>
            <w:tcBorders>
              <w:top w:val="single" w:sz="4" w:space="0" w:color="auto"/>
              <w:left w:val="single" w:sz="2" w:space="0" w:color="auto"/>
              <w:bottom w:val="single" w:sz="4" w:space="0" w:color="auto"/>
              <w:right w:val="single" w:sz="2" w:space="0" w:color="auto"/>
            </w:tcBorders>
          </w:tcPr>
          <w:p w14:paraId="6D51B81D" w14:textId="77777777" w:rsidR="003F38AB" w:rsidRPr="005D7892" w:rsidRDefault="003F38AB" w:rsidP="005F2A1C">
            <w:pPr>
              <w:spacing w:line="360" w:lineRule="auto"/>
              <w:jc w:val="left"/>
              <w:rPr>
                <w:rFonts w:ascii="Times New Roman" w:eastAsia="新宋体-18030" w:hAnsi="Times New Roman" w:cs="新宋体-18030"/>
                <w:bCs/>
              </w:rPr>
            </w:pPr>
          </w:p>
        </w:tc>
        <w:tc>
          <w:tcPr>
            <w:tcW w:w="1990" w:type="dxa"/>
            <w:tcBorders>
              <w:top w:val="single" w:sz="4" w:space="0" w:color="auto"/>
              <w:left w:val="single" w:sz="2" w:space="0" w:color="auto"/>
              <w:bottom w:val="single" w:sz="4" w:space="0" w:color="auto"/>
              <w:right w:val="single" w:sz="2" w:space="0" w:color="auto"/>
            </w:tcBorders>
          </w:tcPr>
          <w:p w14:paraId="731126BB" w14:textId="77777777" w:rsidR="003F38AB" w:rsidRPr="005D7892" w:rsidRDefault="003F38AB" w:rsidP="005F2A1C">
            <w:pPr>
              <w:spacing w:line="360" w:lineRule="auto"/>
              <w:jc w:val="center"/>
              <w:rPr>
                <w:rFonts w:ascii="Times New Roman" w:eastAsia="新宋体-18030" w:hAnsi="Times New Roman" w:cs="新宋体-18030"/>
                <w:b/>
                <w:bCs/>
              </w:rPr>
            </w:pPr>
          </w:p>
        </w:tc>
      </w:tr>
      <w:tr w:rsidR="003F38AB" w:rsidRPr="005D7892" w14:paraId="732D2AE7" w14:textId="77777777" w:rsidTr="00C03C83">
        <w:trPr>
          <w:cantSplit/>
          <w:trHeight w:val="397"/>
          <w:jc w:val="center"/>
        </w:trPr>
        <w:tc>
          <w:tcPr>
            <w:tcW w:w="1129" w:type="dxa"/>
            <w:tcBorders>
              <w:top w:val="single" w:sz="4" w:space="0" w:color="auto"/>
              <w:left w:val="single" w:sz="4" w:space="0" w:color="auto"/>
              <w:bottom w:val="single" w:sz="4" w:space="0" w:color="auto"/>
              <w:right w:val="single" w:sz="2" w:space="0" w:color="auto"/>
            </w:tcBorders>
          </w:tcPr>
          <w:p w14:paraId="67149D3B" w14:textId="77777777" w:rsidR="003F38AB" w:rsidRPr="005D7892" w:rsidRDefault="003F38AB" w:rsidP="005F2A1C">
            <w:pPr>
              <w:spacing w:line="360" w:lineRule="auto"/>
              <w:jc w:val="left"/>
              <w:rPr>
                <w:rFonts w:ascii="Times New Roman" w:eastAsia="新宋体-18030" w:hAnsi="Times New Roman" w:cs="新宋体-18030"/>
                <w:bCs/>
              </w:rPr>
            </w:pPr>
          </w:p>
        </w:tc>
        <w:tc>
          <w:tcPr>
            <w:tcW w:w="1848" w:type="dxa"/>
            <w:tcBorders>
              <w:top w:val="single" w:sz="4" w:space="0" w:color="auto"/>
              <w:left w:val="single" w:sz="2" w:space="0" w:color="auto"/>
              <w:bottom w:val="single" w:sz="4" w:space="0" w:color="auto"/>
              <w:right w:val="single" w:sz="2" w:space="0" w:color="auto"/>
            </w:tcBorders>
          </w:tcPr>
          <w:p w14:paraId="1CE0BE2C" w14:textId="77777777" w:rsidR="003F38AB" w:rsidRPr="005D7892" w:rsidRDefault="003F38AB" w:rsidP="005F2A1C">
            <w:pPr>
              <w:spacing w:line="360" w:lineRule="auto"/>
              <w:jc w:val="left"/>
              <w:rPr>
                <w:rFonts w:ascii="Times New Roman" w:eastAsia="新宋体-18030" w:hAnsi="Times New Roman" w:cs="新宋体-18030"/>
                <w:bCs/>
              </w:rPr>
            </w:pPr>
          </w:p>
        </w:tc>
        <w:tc>
          <w:tcPr>
            <w:tcW w:w="2121" w:type="dxa"/>
            <w:tcBorders>
              <w:top w:val="single" w:sz="4" w:space="0" w:color="auto"/>
              <w:left w:val="single" w:sz="2" w:space="0" w:color="auto"/>
              <w:bottom w:val="single" w:sz="4" w:space="0" w:color="auto"/>
              <w:right w:val="single" w:sz="2" w:space="0" w:color="auto"/>
            </w:tcBorders>
          </w:tcPr>
          <w:p w14:paraId="74EC5A60" w14:textId="77777777" w:rsidR="003F38AB" w:rsidRPr="005D7892" w:rsidRDefault="003F38AB" w:rsidP="005F2A1C">
            <w:pPr>
              <w:spacing w:line="360" w:lineRule="auto"/>
              <w:jc w:val="left"/>
              <w:rPr>
                <w:rFonts w:ascii="Times New Roman" w:eastAsia="新宋体-18030" w:hAnsi="Times New Roman" w:cs="新宋体-18030"/>
                <w:bCs/>
              </w:rPr>
            </w:pPr>
          </w:p>
        </w:tc>
        <w:tc>
          <w:tcPr>
            <w:tcW w:w="2268" w:type="dxa"/>
            <w:tcBorders>
              <w:top w:val="single" w:sz="4" w:space="0" w:color="auto"/>
              <w:left w:val="single" w:sz="2" w:space="0" w:color="auto"/>
              <w:bottom w:val="single" w:sz="4" w:space="0" w:color="auto"/>
              <w:right w:val="single" w:sz="2" w:space="0" w:color="auto"/>
            </w:tcBorders>
          </w:tcPr>
          <w:p w14:paraId="2A53FE27" w14:textId="77777777" w:rsidR="003F38AB" w:rsidRPr="005D7892" w:rsidRDefault="003F38AB" w:rsidP="005F2A1C">
            <w:pPr>
              <w:spacing w:line="360" w:lineRule="auto"/>
              <w:jc w:val="left"/>
              <w:rPr>
                <w:rFonts w:ascii="Times New Roman" w:eastAsia="新宋体-18030" w:hAnsi="Times New Roman" w:cs="新宋体-18030"/>
                <w:bCs/>
              </w:rPr>
            </w:pPr>
          </w:p>
        </w:tc>
        <w:tc>
          <w:tcPr>
            <w:tcW w:w="1990" w:type="dxa"/>
            <w:tcBorders>
              <w:top w:val="single" w:sz="4" w:space="0" w:color="auto"/>
              <w:left w:val="single" w:sz="2" w:space="0" w:color="auto"/>
              <w:bottom w:val="single" w:sz="4" w:space="0" w:color="auto"/>
              <w:right w:val="single" w:sz="2" w:space="0" w:color="auto"/>
            </w:tcBorders>
          </w:tcPr>
          <w:p w14:paraId="7349D995" w14:textId="77777777" w:rsidR="003F38AB" w:rsidRPr="005D7892" w:rsidRDefault="003F38AB" w:rsidP="005F2A1C">
            <w:pPr>
              <w:spacing w:line="360" w:lineRule="auto"/>
              <w:jc w:val="center"/>
              <w:rPr>
                <w:rFonts w:ascii="Times New Roman" w:eastAsia="新宋体-18030" w:hAnsi="Times New Roman" w:cs="新宋体-18030"/>
                <w:b/>
                <w:bCs/>
              </w:rPr>
            </w:pPr>
          </w:p>
        </w:tc>
      </w:tr>
    </w:tbl>
    <w:p w14:paraId="3B3BE8F6" w14:textId="77777777" w:rsidR="00872823" w:rsidRPr="005D7892" w:rsidRDefault="00872823" w:rsidP="00872823">
      <w:pPr>
        <w:spacing w:line="360" w:lineRule="auto"/>
        <w:rPr>
          <w:rFonts w:ascii="Times New Roman" w:eastAsia="宋体" w:hAnsi="Times New Roman"/>
          <w:sz w:val="24"/>
          <w:szCs w:val="24"/>
        </w:rPr>
      </w:pPr>
    </w:p>
    <w:sectPr w:rsidR="00872823" w:rsidRPr="005D7892" w:rsidSect="00872823">
      <w:headerReference w:type="default" r:id="rId6"/>
      <w:footerReference w:type="default" r:id="rId7"/>
      <w:pgSz w:w="11906" w:h="16838"/>
      <w:pgMar w:top="1418"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3E07" w14:textId="77777777" w:rsidR="000862EF" w:rsidRDefault="000862EF" w:rsidP="004F2295">
      <w:r>
        <w:separator/>
      </w:r>
    </w:p>
  </w:endnote>
  <w:endnote w:type="continuationSeparator" w:id="0">
    <w:p w14:paraId="36EB6318" w14:textId="77777777" w:rsidR="000862EF" w:rsidRDefault="000862EF" w:rsidP="004F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iddenHorzOCR">
    <w:altName w:val="MS Gothic"/>
    <w:charset w:val="80"/>
    <w:family w:val="auto"/>
    <w:pitch w:val="default"/>
    <w:sig w:usb0="00000000" w:usb1="00000000" w:usb2="00000010" w:usb3="00000000" w:csb0="00020000" w:csb1="00000000"/>
  </w:font>
  <w:font w:name="新宋体-18030">
    <w:altName w:val="宋体"/>
    <w:charset w:val="86"/>
    <w:family w:val="auto"/>
    <w:pitch w:val="default"/>
    <w:sig w:usb0="00000000" w:usb1="00000000" w:usb2="0000001E" w:usb3="00000000" w:csb0="003C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752C" w14:textId="07F5FF0F" w:rsidR="00437999" w:rsidRDefault="00483562">
    <w:pPr>
      <w:pStyle w:val="a6"/>
    </w:pPr>
    <w:r>
      <w:rPr>
        <w:noProof/>
      </w:rPr>
      <mc:AlternateContent>
        <mc:Choice Requires="wps">
          <w:drawing>
            <wp:anchor distT="0" distB="0" distL="114300" distR="114300" simplePos="0" relativeHeight="251659264" behindDoc="0" locked="0" layoutInCell="1" allowOverlap="1" wp14:anchorId="4CB7B8BA" wp14:editId="57E1AEA6">
              <wp:simplePos x="0" y="0"/>
              <wp:positionH relativeFrom="column">
                <wp:align>center</wp:align>
              </wp:positionH>
              <wp:positionV relativeFrom="paragraph">
                <wp:posOffset>0</wp:posOffset>
              </wp:positionV>
              <wp:extent cx="2303780" cy="264160"/>
              <wp:effectExtent l="0" t="0" r="0" b="0"/>
              <wp:wrapNone/>
              <wp:docPr id="1319453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C8FC5" w14:textId="71FFD447" w:rsidR="00437999" w:rsidRDefault="00437999" w:rsidP="002E376C">
                          <w:pPr>
                            <w:jc w:val="center"/>
                          </w:pPr>
                          <w:r>
                            <w:rPr>
                              <w:rFonts w:hint="eastAsia"/>
                            </w:rPr>
                            <w:t>第</w:t>
                          </w:r>
                          <w:r>
                            <w:fldChar w:fldCharType="begin"/>
                          </w:r>
                          <w:r>
                            <w:instrText xml:space="preserve"> </w:instrText>
                          </w:r>
                          <w:r>
                            <w:rPr>
                              <w:rFonts w:hint="eastAsia"/>
                            </w:rPr>
                            <w:instrText>PAGE   \* MERGEFORMAT</w:instrText>
                          </w:r>
                          <w:r>
                            <w:instrText xml:space="preserve"> </w:instrText>
                          </w:r>
                          <w:r>
                            <w:fldChar w:fldCharType="separate"/>
                          </w:r>
                          <w:r w:rsidR="002E376C">
                            <w:rPr>
                              <w:noProof/>
                            </w:rPr>
                            <w:t>4</w:t>
                          </w:r>
                          <w:r>
                            <w:fldChar w:fldCharType="end"/>
                          </w:r>
                          <w:r>
                            <w:rPr>
                              <w:rFonts w:hint="eastAsia"/>
                            </w:rPr>
                            <w:t>页</w:t>
                          </w:r>
                          <w:r>
                            <w:rPr>
                              <w:rFonts w:hint="eastAsia"/>
                            </w:rPr>
                            <w:t>/</w:t>
                          </w:r>
                          <w:r>
                            <w:rPr>
                              <w:rFonts w:hint="eastAsia"/>
                            </w:rPr>
                            <w:t>共</w:t>
                          </w:r>
                          <w:r w:rsidR="003F38AB">
                            <w:t>5</w:t>
                          </w:r>
                          <w:r>
                            <w:rPr>
                              <w:rFonts w:hint="eastAsia"/>
                            </w:rPr>
                            <w:t>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CB7B8BA" id="_x0000_t202" coordsize="21600,21600" o:spt="202" path="m,l,21600r21600,l21600,xe">
              <v:stroke joinstyle="miter"/>
              <v:path gradientshapeok="t" o:connecttype="rect"/>
            </v:shapetype>
            <v:shape id="文本框 2" o:spid="_x0000_s1026" type="#_x0000_t202" style="position:absolute;margin-left:0;margin-top:0;width:181.4pt;height:20.8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" stroked="f">
              <v:textbox style="mso-fit-shape-to-text:t">
                <w:txbxContent>
                  <w:p w14:paraId="14FC8FC5" w14:textId="71FFD447" w:rsidR="00437999" w:rsidRDefault="00437999" w:rsidP="002E376C">
                    <w:pPr>
                      <w:jc w:val="center"/>
                    </w:pPr>
                    <w:r>
                      <w:rPr>
                        <w:rFonts w:hint="eastAsia"/>
                      </w:rPr>
                      <w:t>第</w:t>
                    </w:r>
                    <w:r>
                      <w:fldChar w:fldCharType="begin"/>
                    </w:r>
                    <w:r>
                      <w:instrText xml:space="preserve"> </w:instrText>
                    </w:r>
                    <w:r>
                      <w:rPr>
                        <w:rFonts w:hint="eastAsia"/>
                      </w:rPr>
                      <w:instrText>PAGE   \* MERGEFORMAT</w:instrText>
                    </w:r>
                    <w:r>
                      <w:instrText xml:space="preserve"> </w:instrText>
                    </w:r>
                    <w:r>
                      <w:fldChar w:fldCharType="separate"/>
                    </w:r>
                    <w:r w:rsidR="002E376C">
                      <w:rPr>
                        <w:noProof/>
                      </w:rPr>
                      <w:t>4</w:t>
                    </w:r>
                    <w:r>
                      <w:fldChar w:fldCharType="end"/>
                    </w:r>
                    <w:r>
                      <w:rPr>
                        <w:rFonts w:hint="eastAsia"/>
                      </w:rPr>
                      <w:t>页</w:t>
                    </w:r>
                    <w:r>
                      <w:rPr>
                        <w:rFonts w:hint="eastAsia"/>
                      </w:rPr>
                      <w:t>/</w:t>
                    </w:r>
                    <w:r>
                      <w:rPr>
                        <w:rFonts w:hint="eastAsia"/>
                      </w:rPr>
                      <w:t>共</w:t>
                    </w:r>
                    <w:r w:rsidR="003F38AB">
                      <w:t>5</w:t>
                    </w:r>
                    <w:r>
                      <w:rPr>
                        <w:rFonts w:hint="eastAsia"/>
                      </w:rPr>
                      <w:t>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4B47" w14:textId="77777777" w:rsidR="000862EF" w:rsidRDefault="000862EF" w:rsidP="004F2295">
      <w:r>
        <w:separator/>
      </w:r>
    </w:p>
  </w:footnote>
  <w:footnote w:type="continuationSeparator" w:id="0">
    <w:p w14:paraId="19BD783D" w14:textId="77777777" w:rsidR="000862EF" w:rsidRDefault="000862EF" w:rsidP="004F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A93D" w14:textId="2CFBED4A" w:rsidR="00437999" w:rsidRDefault="00437999" w:rsidP="00437999">
    <w:pPr>
      <w:pStyle w:val="a4"/>
      <w:jc w:val="both"/>
    </w:pPr>
    <w:r w:rsidRPr="004C0C95">
      <w:rPr>
        <w:rFonts w:asciiTheme="minorEastAsia" w:hAnsiTheme="minorEastAsia" w:hint="eastAsia"/>
      </w:rPr>
      <w:t>佛山市第二人民医院药物-器械临床试验机构</w:t>
    </w:r>
    <w:r w:rsidRPr="00437999">
      <w:rPr>
        <w:rFonts w:hint="eastAsia"/>
      </w:rPr>
      <w:t xml:space="preserve">                         </w:t>
    </w:r>
    <w:r>
      <w:rPr>
        <w:rFonts w:hint="eastAsia"/>
      </w:rPr>
      <w:t xml:space="preserve">                                               </w:t>
    </w:r>
    <w:r w:rsidRPr="00437999">
      <w:rPr>
        <w:rFonts w:hint="eastAsia"/>
      </w:rPr>
      <w:t xml:space="preserve">             </w:t>
    </w:r>
    <w:r w:rsidRPr="004C0C95">
      <w:rPr>
        <w:rFonts w:ascii="Times New Roman" w:hAnsi="Times New Roman" w:cs="Times New Roman"/>
      </w:rPr>
      <w:t>FSEY-JG-QX-SOP-CZ-07-0</w:t>
    </w:r>
    <w:r w:rsidR="00B5372E" w:rsidRPr="004C0C95">
      <w:rPr>
        <w:rFonts w:ascii="Times New Roman" w:hAnsi="Times New Roman" w:cs="Times New Roma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8E"/>
    <w:rsid w:val="000862EF"/>
    <w:rsid w:val="000A46E8"/>
    <w:rsid w:val="000D06BE"/>
    <w:rsid w:val="001202D6"/>
    <w:rsid w:val="0014265A"/>
    <w:rsid w:val="00154E01"/>
    <w:rsid w:val="001B095D"/>
    <w:rsid w:val="001E07AB"/>
    <w:rsid w:val="001F4D15"/>
    <w:rsid w:val="00212B75"/>
    <w:rsid w:val="002138E0"/>
    <w:rsid w:val="0027502E"/>
    <w:rsid w:val="002E376C"/>
    <w:rsid w:val="0039082A"/>
    <w:rsid w:val="003C128E"/>
    <w:rsid w:val="003F38AB"/>
    <w:rsid w:val="003F7CD7"/>
    <w:rsid w:val="00414BAE"/>
    <w:rsid w:val="00437999"/>
    <w:rsid w:val="00483562"/>
    <w:rsid w:val="004C0C95"/>
    <w:rsid w:val="004C6512"/>
    <w:rsid w:val="004F2295"/>
    <w:rsid w:val="00517F4E"/>
    <w:rsid w:val="005D7892"/>
    <w:rsid w:val="005F2A1C"/>
    <w:rsid w:val="00740F4E"/>
    <w:rsid w:val="007A785D"/>
    <w:rsid w:val="008224F4"/>
    <w:rsid w:val="008234DE"/>
    <w:rsid w:val="00865AD4"/>
    <w:rsid w:val="00872299"/>
    <w:rsid w:val="00872823"/>
    <w:rsid w:val="008C2E2A"/>
    <w:rsid w:val="00962D0D"/>
    <w:rsid w:val="00990758"/>
    <w:rsid w:val="009D6429"/>
    <w:rsid w:val="00A15188"/>
    <w:rsid w:val="00A16C4B"/>
    <w:rsid w:val="00AA5AE0"/>
    <w:rsid w:val="00AD5A33"/>
    <w:rsid w:val="00B5372E"/>
    <w:rsid w:val="00BB7875"/>
    <w:rsid w:val="00C03C83"/>
    <w:rsid w:val="00C1319D"/>
    <w:rsid w:val="00C90853"/>
    <w:rsid w:val="00C953DD"/>
    <w:rsid w:val="00CD49AF"/>
    <w:rsid w:val="00CF1876"/>
    <w:rsid w:val="00E7450E"/>
    <w:rsid w:val="00E769A3"/>
    <w:rsid w:val="00EB4251"/>
    <w:rsid w:val="00FD7E6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E9C2"/>
  <w15:docId w15:val="{C464C004-16BD-4839-9760-67E971FC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A1C"/>
    <w:pPr>
      <w:widowControl w:val="0"/>
      <w:jc w:val="both"/>
    </w:pPr>
  </w:style>
  <w:style w:type="paragraph" w:styleId="2">
    <w:name w:val="heading 2"/>
    <w:basedOn w:val="a"/>
    <w:next w:val="a"/>
    <w:link w:val="20"/>
    <w:uiPriority w:val="9"/>
    <w:unhideWhenUsed/>
    <w:qFormat/>
    <w:rsid w:val="008728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72823"/>
    <w:rPr>
      <w:rFonts w:asciiTheme="majorHAnsi" w:eastAsiaTheme="majorEastAsia" w:hAnsiTheme="majorHAnsi" w:cstheme="majorBidi"/>
      <w:b/>
      <w:bCs/>
      <w:sz w:val="32"/>
      <w:szCs w:val="32"/>
    </w:rPr>
  </w:style>
  <w:style w:type="table" w:customStyle="1" w:styleId="11">
    <w:name w:val="网格型11"/>
    <w:basedOn w:val="a1"/>
    <w:qFormat/>
    <w:rsid w:val="0087282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Revision"/>
    <w:hidden/>
    <w:uiPriority w:val="99"/>
    <w:semiHidden/>
    <w:rsid w:val="007A785D"/>
  </w:style>
  <w:style w:type="paragraph" w:styleId="a4">
    <w:name w:val="header"/>
    <w:basedOn w:val="a"/>
    <w:link w:val="a5"/>
    <w:uiPriority w:val="99"/>
    <w:unhideWhenUsed/>
    <w:rsid w:val="004F229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F2295"/>
    <w:rPr>
      <w:sz w:val="18"/>
      <w:szCs w:val="18"/>
    </w:rPr>
  </w:style>
  <w:style w:type="paragraph" w:styleId="a6">
    <w:name w:val="footer"/>
    <w:basedOn w:val="a"/>
    <w:link w:val="a7"/>
    <w:uiPriority w:val="99"/>
    <w:unhideWhenUsed/>
    <w:rsid w:val="004F2295"/>
    <w:pPr>
      <w:tabs>
        <w:tab w:val="center" w:pos="4153"/>
        <w:tab w:val="right" w:pos="8306"/>
      </w:tabs>
      <w:snapToGrid w:val="0"/>
      <w:jc w:val="left"/>
    </w:pPr>
    <w:rPr>
      <w:sz w:val="18"/>
      <w:szCs w:val="18"/>
    </w:rPr>
  </w:style>
  <w:style w:type="character" w:customStyle="1" w:styleId="a7">
    <w:name w:val="页脚 字符"/>
    <w:basedOn w:val="a0"/>
    <w:link w:val="a6"/>
    <w:uiPriority w:val="99"/>
    <w:rsid w:val="004F2295"/>
    <w:rPr>
      <w:sz w:val="18"/>
      <w:szCs w:val="18"/>
    </w:rPr>
  </w:style>
  <w:style w:type="paragraph" w:styleId="a8">
    <w:name w:val="Balloon Text"/>
    <w:basedOn w:val="a"/>
    <w:link w:val="a9"/>
    <w:uiPriority w:val="99"/>
    <w:semiHidden/>
    <w:unhideWhenUsed/>
    <w:rsid w:val="00CF1876"/>
    <w:rPr>
      <w:sz w:val="18"/>
      <w:szCs w:val="18"/>
    </w:rPr>
  </w:style>
  <w:style w:type="character" w:customStyle="1" w:styleId="a9">
    <w:name w:val="批注框文本 字符"/>
    <w:basedOn w:val="a0"/>
    <w:link w:val="a8"/>
    <w:uiPriority w:val="99"/>
    <w:semiHidden/>
    <w:rsid w:val="00CF1876"/>
    <w:rPr>
      <w:sz w:val="18"/>
      <w:szCs w:val="18"/>
    </w:rPr>
  </w:style>
  <w:style w:type="paragraph" w:styleId="aa">
    <w:name w:val="Title"/>
    <w:basedOn w:val="a"/>
    <w:next w:val="a"/>
    <w:link w:val="ab"/>
    <w:uiPriority w:val="10"/>
    <w:qFormat/>
    <w:rsid w:val="005F2A1C"/>
    <w:pPr>
      <w:spacing w:before="240" w:after="60"/>
      <w:jc w:val="center"/>
      <w:outlineLvl w:val="0"/>
    </w:pPr>
    <w:rPr>
      <w:rFonts w:asciiTheme="majorHAnsi" w:eastAsia="宋体" w:hAnsiTheme="majorHAnsi" w:cstheme="majorBidi"/>
      <w:b/>
      <w:bCs/>
      <w:sz w:val="32"/>
      <w:szCs w:val="32"/>
    </w:rPr>
  </w:style>
  <w:style w:type="character" w:customStyle="1" w:styleId="ab">
    <w:name w:val="标题 字符"/>
    <w:basedOn w:val="a0"/>
    <w:link w:val="aa"/>
    <w:uiPriority w:val="10"/>
    <w:rsid w:val="005F2A1C"/>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463</Words>
  <Characters>2643</Characters>
  <Application>Microsoft Office Word</Application>
  <DocSecurity>0</DocSecurity>
  <Lines>22</Lines>
  <Paragraphs>6</Paragraphs>
  <ScaleCrop>false</ScaleCrop>
  <Company>Luobo</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fsuser</cp:lastModifiedBy>
  <cp:revision>2</cp:revision>
  <dcterms:created xsi:type="dcterms:W3CDTF">2023-12-20T02:19:00Z</dcterms:created>
  <dcterms:modified xsi:type="dcterms:W3CDTF">2023-12-20T02:19:00Z</dcterms:modified>
</cp:coreProperties>
</file>